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63" w:rsidRDefault="00C53CA6" w:rsidP="00CE1A8A">
      <w:pPr>
        <w:pStyle w:val="3"/>
        <w:ind w:left="0"/>
        <w:jc w:val="right"/>
        <w:rPr>
          <w:sz w:val="24"/>
          <w:szCs w:val="24"/>
        </w:rPr>
      </w:pPr>
      <w:r w:rsidRPr="005B7621">
        <w:rPr>
          <w:sz w:val="24"/>
          <w:szCs w:val="24"/>
        </w:rPr>
        <w:t xml:space="preserve">                                                                                 </w:t>
      </w:r>
      <w:r w:rsidR="00887E72" w:rsidRPr="005B7621">
        <w:rPr>
          <w:sz w:val="24"/>
          <w:szCs w:val="24"/>
        </w:rPr>
        <w:t xml:space="preserve">       </w:t>
      </w:r>
      <w:r w:rsidR="00CE1A8A">
        <w:rPr>
          <w:sz w:val="24"/>
          <w:szCs w:val="24"/>
        </w:rPr>
        <w:t xml:space="preserve">  Приложение № 1</w:t>
      </w:r>
    </w:p>
    <w:p w:rsidR="00CE1A8A" w:rsidRDefault="00CE1A8A" w:rsidP="00CE1A8A">
      <w:pPr>
        <w:pStyle w:val="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Председателя</w:t>
      </w:r>
    </w:p>
    <w:p w:rsidR="00CE1A8A" w:rsidRDefault="00CE1A8A" w:rsidP="00CE1A8A">
      <w:pPr>
        <w:pStyle w:val="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Контрольно-счётного органа </w:t>
      </w:r>
    </w:p>
    <w:p w:rsidR="00CE1A8A" w:rsidRDefault="00275264" w:rsidP="00CE1A8A">
      <w:pPr>
        <w:pStyle w:val="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 </w:t>
      </w:r>
      <w:r w:rsidR="004149DC">
        <w:rPr>
          <w:sz w:val="24"/>
          <w:szCs w:val="24"/>
        </w:rPr>
        <w:t xml:space="preserve"> поселения «Город Балабаново»</w:t>
      </w:r>
    </w:p>
    <w:p w:rsidR="00E925F6" w:rsidRDefault="009236E0" w:rsidP="00CE1A8A">
      <w:pPr>
        <w:pStyle w:val="3"/>
        <w:ind w:left="0"/>
        <w:jc w:val="right"/>
        <w:rPr>
          <w:sz w:val="24"/>
          <w:szCs w:val="24"/>
        </w:rPr>
      </w:pPr>
      <w:r w:rsidRPr="005B6A69">
        <w:rPr>
          <w:sz w:val="24"/>
          <w:szCs w:val="24"/>
        </w:rPr>
        <w:t>от</w:t>
      </w:r>
      <w:r w:rsidR="005B6A69" w:rsidRPr="005B6A69">
        <w:rPr>
          <w:sz w:val="24"/>
          <w:szCs w:val="24"/>
        </w:rPr>
        <w:t xml:space="preserve"> 31</w:t>
      </w:r>
      <w:r w:rsidR="007903F7" w:rsidRPr="005B6A69">
        <w:rPr>
          <w:sz w:val="24"/>
          <w:szCs w:val="24"/>
        </w:rPr>
        <w:t xml:space="preserve"> декабря 201</w:t>
      </w:r>
      <w:r w:rsidR="005B6A69" w:rsidRPr="005B6A69">
        <w:rPr>
          <w:sz w:val="24"/>
          <w:szCs w:val="24"/>
        </w:rPr>
        <w:t>3 года № 42-к</w:t>
      </w:r>
      <w:r w:rsidR="00E925F6">
        <w:rPr>
          <w:sz w:val="24"/>
          <w:szCs w:val="24"/>
        </w:rPr>
        <w:t xml:space="preserve"> </w:t>
      </w:r>
    </w:p>
    <w:p w:rsidR="002C1863" w:rsidRPr="00563B03" w:rsidRDefault="002C1863" w:rsidP="000F3B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2C1863" w:rsidRPr="00563B03" w:rsidRDefault="002C1863" w:rsidP="000F3B28">
      <w:pPr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Контрольно-счётного органа</w:t>
      </w:r>
    </w:p>
    <w:p w:rsidR="002C1863" w:rsidRPr="00563B03" w:rsidRDefault="00275264" w:rsidP="000F3B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 </w:t>
      </w:r>
      <w:r w:rsidR="0041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«Город Балабаново»</w:t>
      </w:r>
    </w:p>
    <w:p w:rsidR="00C53CA6" w:rsidRPr="005B7621" w:rsidRDefault="00C53CA6" w:rsidP="000F3B28">
      <w:pPr>
        <w:rPr>
          <w:rFonts w:ascii="Times New Roman" w:hAnsi="Times New Roman" w:cs="Times New Roman"/>
          <w:sz w:val="24"/>
          <w:szCs w:val="24"/>
        </w:rPr>
      </w:pPr>
    </w:p>
    <w:p w:rsidR="0091557A" w:rsidRPr="005B7621" w:rsidRDefault="00041289" w:rsidP="0091557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158" w:rsidRPr="005B7621">
        <w:rPr>
          <w:rFonts w:ascii="Times New Roman" w:hAnsi="Times New Roman" w:cs="Times New Roman"/>
          <w:b/>
          <w:sz w:val="24"/>
          <w:szCs w:val="24"/>
        </w:rPr>
        <w:t>Общ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 xml:space="preserve">ие положения </w:t>
      </w:r>
    </w:p>
    <w:p w:rsidR="00C53CA6" w:rsidRPr="00A14072" w:rsidRDefault="00264F43" w:rsidP="00FA11CF">
      <w:pPr>
        <w:pStyle w:val="af0"/>
        <w:spacing w:line="276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5B7621">
        <w:t xml:space="preserve">  </w:t>
      </w:r>
      <w:r w:rsidR="000F3B28">
        <w:tab/>
      </w:r>
      <w:proofErr w:type="gramStart"/>
      <w:r w:rsidR="0026230C" w:rsidRPr="00A14072">
        <w:rPr>
          <w:rFonts w:ascii="Times New Roman" w:hAnsi="Times New Roman" w:cs="Times New Roman"/>
          <w:sz w:val="24"/>
          <w:szCs w:val="24"/>
        </w:rPr>
        <w:t>Регламент К</w:t>
      </w:r>
      <w:r w:rsidR="00C53CA6" w:rsidRPr="00A14072">
        <w:rPr>
          <w:rFonts w:ascii="Times New Roman" w:hAnsi="Times New Roman" w:cs="Times New Roman"/>
          <w:sz w:val="24"/>
          <w:szCs w:val="24"/>
        </w:rPr>
        <w:t>онт</w:t>
      </w:r>
      <w:r w:rsidR="002071A5" w:rsidRPr="00A14072">
        <w:rPr>
          <w:rFonts w:ascii="Times New Roman" w:hAnsi="Times New Roman" w:cs="Times New Roman"/>
          <w:sz w:val="24"/>
          <w:szCs w:val="24"/>
        </w:rPr>
        <w:t>рольно-счё</w:t>
      </w:r>
      <w:r w:rsidR="0091557A" w:rsidRPr="00A14072">
        <w:rPr>
          <w:rFonts w:ascii="Times New Roman" w:hAnsi="Times New Roman" w:cs="Times New Roman"/>
          <w:sz w:val="24"/>
          <w:szCs w:val="24"/>
        </w:rPr>
        <w:t xml:space="preserve">тного органа </w:t>
      </w:r>
      <w:r w:rsidR="00041289" w:rsidRPr="00A14072">
        <w:rPr>
          <w:rFonts w:ascii="Times New Roman" w:hAnsi="Times New Roman" w:cs="Times New Roman"/>
          <w:sz w:val="24"/>
          <w:szCs w:val="24"/>
        </w:rPr>
        <w:t>г</w:t>
      </w:r>
      <w:r w:rsidR="00275264" w:rsidRPr="00A14072">
        <w:rPr>
          <w:rFonts w:ascii="Times New Roman" w:hAnsi="Times New Roman" w:cs="Times New Roman"/>
          <w:sz w:val="24"/>
          <w:szCs w:val="24"/>
        </w:rPr>
        <w:t xml:space="preserve">ородского  </w:t>
      </w:r>
      <w:r w:rsidR="004149DC" w:rsidRPr="00A14072">
        <w:rPr>
          <w:rFonts w:ascii="Times New Roman" w:hAnsi="Times New Roman" w:cs="Times New Roman"/>
          <w:sz w:val="24"/>
          <w:szCs w:val="24"/>
        </w:rPr>
        <w:t>поселения «Город Балабаново»</w:t>
      </w:r>
      <w:r w:rsidR="00C53CA6" w:rsidRPr="00A14072">
        <w:rPr>
          <w:rFonts w:ascii="Times New Roman" w:hAnsi="Times New Roman" w:cs="Times New Roman"/>
          <w:sz w:val="24"/>
          <w:szCs w:val="24"/>
        </w:rPr>
        <w:t xml:space="preserve"> (далее – Регламент) является правовым</w:t>
      </w:r>
      <w:r w:rsidR="0091557A" w:rsidRPr="00A14072">
        <w:rPr>
          <w:rFonts w:ascii="Times New Roman" w:hAnsi="Times New Roman" w:cs="Times New Roman"/>
          <w:sz w:val="24"/>
          <w:szCs w:val="24"/>
        </w:rPr>
        <w:t xml:space="preserve"> актом Контрольно-счетного органа</w:t>
      </w:r>
      <w:r w:rsidR="00C53CA6" w:rsidRPr="00A14072">
        <w:rPr>
          <w:rFonts w:ascii="Times New Roman" w:hAnsi="Times New Roman" w:cs="Times New Roman"/>
          <w:sz w:val="24"/>
          <w:szCs w:val="24"/>
        </w:rPr>
        <w:t>, принятым в соответствии с Федеральным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="009C1814" w:rsidRPr="00A14072">
        <w:rPr>
          <w:rFonts w:ascii="Times New Roman" w:hAnsi="Times New Roman" w:cs="Times New Roman"/>
          <w:sz w:val="24"/>
          <w:szCs w:val="24"/>
        </w:rPr>
        <w:t xml:space="preserve">, </w:t>
      </w:r>
      <w:r w:rsidR="00FD337F" w:rsidRPr="00A14072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 от 16.02.2012г. № 06-д «О принятии Положения «О Контрольно-счетном органе городского поселения «Город Балабаново».</w:t>
      </w:r>
      <w:proofErr w:type="gramEnd"/>
      <w:r w:rsidR="00FD337F" w:rsidRPr="00A14072">
        <w:rPr>
          <w:rFonts w:ascii="Times New Roman" w:hAnsi="Times New Roman" w:cs="Times New Roman"/>
          <w:sz w:val="24"/>
          <w:szCs w:val="24"/>
        </w:rPr>
        <w:t xml:space="preserve"> Р</w:t>
      </w:r>
      <w:r w:rsidR="00C53CA6" w:rsidRPr="00A14072">
        <w:rPr>
          <w:rFonts w:ascii="Times New Roman" w:hAnsi="Times New Roman" w:cs="Times New Roman"/>
          <w:sz w:val="24"/>
          <w:szCs w:val="24"/>
        </w:rPr>
        <w:t>егламент подготов</w:t>
      </w:r>
      <w:r w:rsidR="00FD337F" w:rsidRPr="00A14072">
        <w:rPr>
          <w:rFonts w:ascii="Times New Roman" w:hAnsi="Times New Roman" w:cs="Times New Roman"/>
          <w:sz w:val="24"/>
          <w:szCs w:val="24"/>
        </w:rPr>
        <w:t>лен в соответствии со статьей 12</w:t>
      </w:r>
      <w:r w:rsidR="00C53CA6" w:rsidRPr="00A14072">
        <w:rPr>
          <w:rFonts w:ascii="Times New Roman" w:hAnsi="Times New Roman" w:cs="Times New Roman"/>
          <w:sz w:val="24"/>
          <w:szCs w:val="24"/>
        </w:rPr>
        <w:t xml:space="preserve"> Положения о Конт</w:t>
      </w:r>
      <w:r w:rsidR="0091557A" w:rsidRPr="00A14072">
        <w:rPr>
          <w:rFonts w:ascii="Times New Roman" w:hAnsi="Times New Roman" w:cs="Times New Roman"/>
          <w:sz w:val="24"/>
          <w:szCs w:val="24"/>
        </w:rPr>
        <w:t xml:space="preserve">рольно-счетном органе </w:t>
      </w:r>
      <w:r w:rsidR="00275264" w:rsidRPr="00A14072">
        <w:rPr>
          <w:rFonts w:ascii="Times New Roman" w:hAnsi="Times New Roman" w:cs="Times New Roman"/>
          <w:sz w:val="24"/>
          <w:szCs w:val="24"/>
        </w:rPr>
        <w:t>г</w:t>
      </w:r>
      <w:r w:rsidR="00FD337F" w:rsidRPr="00A14072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A14072">
        <w:rPr>
          <w:rFonts w:ascii="Times New Roman" w:hAnsi="Times New Roman" w:cs="Times New Roman"/>
          <w:sz w:val="24"/>
          <w:szCs w:val="24"/>
        </w:rPr>
        <w:t>поселения «Город Балабаново»</w:t>
      </w:r>
      <w:r w:rsidR="00FD337F" w:rsidRPr="00A14072"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A14072">
        <w:rPr>
          <w:rFonts w:ascii="Times New Roman" w:hAnsi="Times New Roman" w:cs="Times New Roman"/>
          <w:sz w:val="24"/>
          <w:szCs w:val="24"/>
        </w:rPr>
        <w:t>(далее – Положение).</w:t>
      </w:r>
    </w:p>
    <w:p w:rsidR="00C53CA6" w:rsidRPr="00A14072" w:rsidRDefault="00264F43" w:rsidP="00FA11CF">
      <w:pPr>
        <w:pStyle w:val="af0"/>
        <w:spacing w:line="276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14072">
        <w:rPr>
          <w:rFonts w:ascii="Times New Roman" w:hAnsi="Times New Roman" w:cs="Times New Roman"/>
          <w:sz w:val="24"/>
          <w:szCs w:val="24"/>
        </w:rPr>
        <w:t xml:space="preserve">  </w:t>
      </w:r>
      <w:r w:rsidR="000F3B28" w:rsidRPr="00A14072">
        <w:rPr>
          <w:rFonts w:ascii="Times New Roman" w:hAnsi="Times New Roman" w:cs="Times New Roman"/>
          <w:sz w:val="24"/>
          <w:szCs w:val="24"/>
        </w:rPr>
        <w:tab/>
      </w:r>
      <w:r w:rsidR="00C53CA6" w:rsidRPr="00A14072">
        <w:rPr>
          <w:rFonts w:ascii="Times New Roman" w:hAnsi="Times New Roman" w:cs="Times New Roman"/>
          <w:sz w:val="24"/>
          <w:szCs w:val="24"/>
        </w:rPr>
        <w:t>Регламент определяет содержан</w:t>
      </w:r>
      <w:r w:rsidR="0091557A" w:rsidRPr="00A14072">
        <w:rPr>
          <w:rFonts w:ascii="Times New Roman" w:hAnsi="Times New Roman" w:cs="Times New Roman"/>
          <w:sz w:val="24"/>
          <w:szCs w:val="24"/>
        </w:rPr>
        <w:t xml:space="preserve">ие направлений деятельности Контрольно-счетного органа </w:t>
      </w:r>
      <w:r w:rsidR="00FD337F" w:rsidRPr="00A14072">
        <w:rPr>
          <w:rFonts w:ascii="Times New Roman" w:hAnsi="Times New Roman" w:cs="Times New Roman"/>
          <w:sz w:val="24"/>
          <w:szCs w:val="24"/>
        </w:rPr>
        <w:t>г</w:t>
      </w:r>
      <w:r w:rsidR="00275264" w:rsidRPr="00A14072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A14072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91557A" w:rsidRPr="00A14072">
        <w:rPr>
          <w:rFonts w:ascii="Times New Roman" w:hAnsi="Times New Roman" w:cs="Times New Roman"/>
          <w:sz w:val="24"/>
          <w:szCs w:val="24"/>
        </w:rPr>
        <w:t xml:space="preserve"> (далее – КСО</w:t>
      </w:r>
      <w:r w:rsidR="00C53CA6" w:rsidRPr="00A14072">
        <w:rPr>
          <w:rFonts w:ascii="Times New Roman" w:hAnsi="Times New Roman" w:cs="Times New Roman"/>
          <w:sz w:val="24"/>
          <w:szCs w:val="24"/>
        </w:rPr>
        <w:t xml:space="preserve">), распределение обязанностей между должностными </w:t>
      </w:r>
      <w:r w:rsidR="00B859BE" w:rsidRPr="00A14072">
        <w:rPr>
          <w:rFonts w:ascii="Times New Roman" w:hAnsi="Times New Roman" w:cs="Times New Roman"/>
          <w:sz w:val="24"/>
          <w:szCs w:val="24"/>
        </w:rPr>
        <w:t>лицами Ко</w:t>
      </w:r>
      <w:r w:rsidR="0091557A" w:rsidRPr="00A14072">
        <w:rPr>
          <w:rFonts w:ascii="Times New Roman" w:hAnsi="Times New Roman" w:cs="Times New Roman"/>
          <w:sz w:val="24"/>
          <w:szCs w:val="24"/>
        </w:rPr>
        <w:t>нтрольно-счетного органа</w:t>
      </w:r>
      <w:r w:rsidR="00C53CA6" w:rsidRPr="00A14072">
        <w:rPr>
          <w:rFonts w:ascii="Times New Roman" w:hAnsi="Times New Roman" w:cs="Times New Roman"/>
          <w:sz w:val="24"/>
          <w:szCs w:val="24"/>
        </w:rPr>
        <w:t>, порядок ведения дел, подготовки и проведения контрольных и экспертно-аналитических мероприятий и иные вопросы внутренней деятел</w:t>
      </w:r>
      <w:r w:rsidR="00B859BE" w:rsidRPr="00A14072">
        <w:rPr>
          <w:rFonts w:ascii="Times New Roman" w:hAnsi="Times New Roman" w:cs="Times New Roman"/>
          <w:sz w:val="24"/>
          <w:szCs w:val="24"/>
        </w:rPr>
        <w:t>ьности К</w:t>
      </w:r>
      <w:r w:rsidR="0091557A" w:rsidRPr="00A14072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C53CA6" w:rsidRPr="00A14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CA6" w:rsidRPr="005B7621" w:rsidRDefault="00264F43" w:rsidP="00FA11C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 </w:t>
      </w:r>
      <w:r w:rsidR="000F3B28">
        <w:rPr>
          <w:rFonts w:ascii="Times New Roman" w:hAnsi="Times New Roman" w:cs="Times New Roman"/>
          <w:sz w:val="24"/>
          <w:szCs w:val="24"/>
        </w:rPr>
        <w:tab/>
      </w:r>
      <w:r w:rsidR="00C53CA6" w:rsidRPr="005B7621">
        <w:rPr>
          <w:rFonts w:ascii="Times New Roman" w:hAnsi="Times New Roman" w:cs="Times New Roman"/>
          <w:sz w:val="24"/>
          <w:szCs w:val="24"/>
        </w:rPr>
        <w:t>Регламент, все изменения и дополнения к нем</w:t>
      </w:r>
      <w:r w:rsidR="0091557A" w:rsidRPr="005B7621">
        <w:rPr>
          <w:rFonts w:ascii="Times New Roman" w:hAnsi="Times New Roman" w:cs="Times New Roman"/>
          <w:sz w:val="24"/>
          <w:szCs w:val="24"/>
        </w:rPr>
        <w:t>у утверждаются председателем КСО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CA6" w:rsidRPr="005B7621" w:rsidRDefault="00264F43" w:rsidP="0006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  </w:t>
      </w:r>
      <w:r w:rsidR="000F3B2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53CA6" w:rsidRPr="005B7621" w:rsidRDefault="00C53CA6" w:rsidP="005D6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621">
        <w:rPr>
          <w:rFonts w:ascii="Times New Roman" w:hAnsi="Times New Roman" w:cs="Times New Roman"/>
          <w:b/>
          <w:sz w:val="24"/>
          <w:szCs w:val="24"/>
        </w:rPr>
        <w:t>2. Направления деятел</w:t>
      </w:r>
      <w:r w:rsidR="00D311CE">
        <w:rPr>
          <w:rFonts w:ascii="Times New Roman" w:hAnsi="Times New Roman" w:cs="Times New Roman"/>
          <w:b/>
          <w:sz w:val="24"/>
          <w:szCs w:val="24"/>
        </w:rPr>
        <w:t>ьности Контрольно-счё</w:t>
      </w:r>
      <w:r w:rsidR="00C7361D" w:rsidRPr="005B7621">
        <w:rPr>
          <w:rFonts w:ascii="Times New Roman" w:hAnsi="Times New Roman" w:cs="Times New Roman"/>
          <w:b/>
          <w:sz w:val="24"/>
          <w:szCs w:val="24"/>
        </w:rPr>
        <w:t>тного органа</w:t>
      </w:r>
    </w:p>
    <w:p w:rsidR="00C53CA6" w:rsidRPr="005817D0" w:rsidRDefault="00B859BE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C7361D" w:rsidRPr="005817D0">
        <w:rPr>
          <w:rFonts w:ascii="Times New Roman" w:hAnsi="Times New Roman" w:cs="Times New Roman"/>
          <w:sz w:val="24"/>
          <w:szCs w:val="24"/>
        </w:rPr>
        <w:t>КСО</w:t>
      </w:r>
      <w:r w:rsidR="00C53CA6" w:rsidRPr="005817D0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по контрольному и экспертно-аналитическому направлениям. В рамках контрольного направления осуществляются контрольные мероприятия в</w:t>
      </w:r>
      <w:r w:rsidR="00C7361D" w:rsidRPr="005817D0">
        <w:rPr>
          <w:rFonts w:ascii="Times New Roman" w:hAnsi="Times New Roman" w:cs="Times New Roman"/>
          <w:sz w:val="24"/>
          <w:szCs w:val="24"/>
        </w:rPr>
        <w:t xml:space="preserve"> соответствии с полномочиями КСО</w:t>
      </w:r>
      <w:r w:rsidR="00C53CA6" w:rsidRPr="00581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1AC" w:rsidRPr="005817D0" w:rsidRDefault="001F71AC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- организация и осуществление </w:t>
      </w:r>
      <w:proofErr w:type="gramStart"/>
      <w:r w:rsidRPr="005817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17D0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«Город</w:t>
      </w:r>
      <w:r w:rsidR="00FA11CF">
        <w:rPr>
          <w:rFonts w:ascii="Times New Roman" w:hAnsi="Times New Roman" w:cs="Times New Roman"/>
          <w:sz w:val="24"/>
          <w:szCs w:val="24"/>
        </w:rPr>
        <w:t xml:space="preserve"> </w:t>
      </w:r>
      <w:r w:rsidRPr="005817D0">
        <w:rPr>
          <w:rFonts w:ascii="Times New Roman" w:hAnsi="Times New Roman" w:cs="Times New Roman"/>
          <w:sz w:val="24"/>
          <w:szCs w:val="24"/>
        </w:rPr>
        <w:t xml:space="preserve">Балабаново», </w:t>
      </w:r>
      <w:r w:rsidR="00FA11CF">
        <w:rPr>
          <w:rFonts w:ascii="Times New Roman" w:hAnsi="Times New Roman" w:cs="Times New Roman"/>
          <w:sz w:val="24"/>
          <w:szCs w:val="24"/>
        </w:rPr>
        <w:t xml:space="preserve"> </w:t>
      </w:r>
      <w:r w:rsidRPr="005817D0">
        <w:rPr>
          <w:rFonts w:ascii="Times New Roman" w:hAnsi="Times New Roman" w:cs="Times New Roman"/>
          <w:sz w:val="24"/>
          <w:szCs w:val="24"/>
        </w:rPr>
        <w:t>а также средств, получаемых бюджетом муниципального образования «Город Балабаново» из иных источников, предусмотренных законодательством Российской Федерации;</w:t>
      </w:r>
    </w:p>
    <w:p w:rsidR="001F71AC" w:rsidRPr="005817D0" w:rsidRDefault="001F71AC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17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17D0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«Город Балабаново», в том числе охраняемыми результатами интеллектуальной деятельности и средствами индивидуализации, принадлежащими муниципальному образованию «Город Балабаново»;</w:t>
      </w:r>
    </w:p>
    <w:p w:rsidR="00C53CA6" w:rsidRPr="005817D0" w:rsidRDefault="00B859BE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3CA6" w:rsidRPr="005817D0">
        <w:rPr>
          <w:rFonts w:ascii="Times New Roman" w:hAnsi="Times New Roman" w:cs="Times New Roman"/>
          <w:sz w:val="24"/>
          <w:szCs w:val="24"/>
        </w:rPr>
        <w:t>В рамках экспертно-аналитического направления осуществляются экспертно-аналитические мероприятия в</w:t>
      </w:r>
      <w:r w:rsidR="00BD42AB" w:rsidRPr="005817D0">
        <w:rPr>
          <w:rFonts w:ascii="Times New Roman" w:hAnsi="Times New Roman" w:cs="Times New Roman"/>
          <w:sz w:val="24"/>
          <w:szCs w:val="24"/>
        </w:rPr>
        <w:t xml:space="preserve"> соответствии с полномочиями КСО</w:t>
      </w:r>
      <w:r w:rsidR="00C53CA6" w:rsidRPr="00581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CA6" w:rsidRPr="005817D0" w:rsidRDefault="00561D84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>-</w:t>
      </w:r>
      <w:r w:rsidR="00BD42AB" w:rsidRPr="00581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CA6" w:rsidRPr="005817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3CA6" w:rsidRPr="005817D0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D42AB" w:rsidRPr="005817D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859BE" w:rsidRPr="005817D0">
        <w:rPr>
          <w:rFonts w:ascii="Times New Roman" w:hAnsi="Times New Roman" w:cs="Times New Roman"/>
          <w:sz w:val="24"/>
          <w:szCs w:val="24"/>
        </w:rPr>
        <w:t>г</w:t>
      </w:r>
      <w:r w:rsidR="00275264" w:rsidRPr="005817D0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5817D0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5817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3CA6" w:rsidRPr="005817D0" w:rsidRDefault="00561D84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5817D0">
        <w:rPr>
          <w:rFonts w:ascii="Times New Roman" w:hAnsi="Times New Roman" w:cs="Times New Roman"/>
          <w:sz w:val="24"/>
          <w:szCs w:val="24"/>
        </w:rPr>
        <w:t>экспер</w:t>
      </w:r>
      <w:r w:rsidR="00BD42AB" w:rsidRPr="005817D0">
        <w:rPr>
          <w:rFonts w:ascii="Times New Roman" w:hAnsi="Times New Roman" w:cs="Times New Roman"/>
          <w:sz w:val="24"/>
          <w:szCs w:val="24"/>
        </w:rPr>
        <w:t xml:space="preserve">тиза проектов бюджета </w:t>
      </w:r>
      <w:r w:rsidR="00B859BE" w:rsidRPr="005817D0">
        <w:rPr>
          <w:rFonts w:ascii="Times New Roman" w:hAnsi="Times New Roman" w:cs="Times New Roman"/>
          <w:sz w:val="24"/>
          <w:szCs w:val="24"/>
        </w:rPr>
        <w:t>г</w:t>
      </w:r>
      <w:r w:rsidR="00275264" w:rsidRPr="005817D0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5817D0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5817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1AC" w:rsidRPr="005817D0" w:rsidRDefault="00561D84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3CA6" w:rsidRPr="005817D0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</w:t>
      </w:r>
      <w:r w:rsidR="00BD42AB" w:rsidRPr="005817D0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B859BE" w:rsidRPr="005817D0">
        <w:rPr>
          <w:rFonts w:ascii="Times New Roman" w:hAnsi="Times New Roman" w:cs="Times New Roman"/>
          <w:sz w:val="24"/>
          <w:szCs w:val="24"/>
        </w:rPr>
        <w:t>г</w:t>
      </w:r>
      <w:r w:rsidR="00275264" w:rsidRPr="005817D0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5817D0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5817D0">
        <w:rPr>
          <w:rFonts w:ascii="Times New Roman" w:hAnsi="Times New Roman" w:cs="Times New Roman"/>
          <w:sz w:val="24"/>
          <w:szCs w:val="24"/>
        </w:rPr>
        <w:t>;</w:t>
      </w:r>
    </w:p>
    <w:p w:rsidR="001F71AC" w:rsidRPr="005817D0" w:rsidRDefault="001F71AC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17D0">
        <w:rPr>
          <w:rFonts w:ascii="Times New Roman" w:hAnsi="Times New Roman" w:cs="Times New Roman"/>
          <w:sz w:val="24"/>
          <w:szCs w:val="24"/>
        </w:rPr>
        <w:t>-  оценка эффективности предоставления налоговых и иных льгот и преимуществ, бюджетных кредитов за счет средств бюджета муниципального образования «Город Балабаново»,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«Город Балабаново» и имущества, находящегося в собственности муниципального образования «Город Балабаново»;</w:t>
      </w:r>
      <w:proofErr w:type="gramEnd"/>
    </w:p>
    <w:p w:rsidR="001F71AC" w:rsidRPr="005817D0" w:rsidRDefault="001F71AC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«Город Балабаново», а также муниципальных программ;</w:t>
      </w:r>
    </w:p>
    <w:p w:rsidR="001F71AC" w:rsidRPr="005817D0" w:rsidRDefault="00497EFC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- </w:t>
      </w:r>
      <w:r w:rsidR="001F71AC" w:rsidRPr="005817D0">
        <w:rPr>
          <w:rFonts w:ascii="Times New Roman" w:hAnsi="Times New Roman" w:cs="Times New Roman"/>
          <w:sz w:val="24"/>
          <w:szCs w:val="24"/>
        </w:rPr>
        <w:t>анализ бюджетного процесса в муниципальном образовании «Город Балабаново» и подготовка предложений, направленных на его совершенствование;</w:t>
      </w:r>
    </w:p>
    <w:p w:rsidR="001F71AC" w:rsidRPr="005817D0" w:rsidRDefault="00B859BE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- </w:t>
      </w:r>
      <w:r w:rsidR="001F71AC" w:rsidRPr="005817D0">
        <w:rPr>
          <w:rFonts w:ascii="Times New Roman" w:hAnsi="Times New Roman" w:cs="Times New Roman"/>
          <w:sz w:val="24"/>
          <w:szCs w:val="24"/>
        </w:rPr>
        <w:t> подготовка информации о ходе исполнения бюджета муниципального образования «Город Балабаново», о результатах проведенных контрольных и экспертно-аналитических мероприятий и представление такой информации в Городскую Думу и Главе городского поселения;</w:t>
      </w:r>
    </w:p>
    <w:p w:rsidR="001F71AC" w:rsidRPr="005817D0" w:rsidRDefault="00B859BE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- </w:t>
      </w:r>
      <w:r w:rsidR="001F71AC" w:rsidRPr="005817D0">
        <w:rPr>
          <w:rFonts w:ascii="Times New Roman" w:hAnsi="Times New Roman" w:cs="Times New Roman"/>
          <w:sz w:val="24"/>
          <w:szCs w:val="24"/>
        </w:rPr>
        <w:t> участие в пределах полномочий в мероприятиях, направленных на противодействие коррупции;</w:t>
      </w:r>
    </w:p>
    <w:p w:rsidR="001F71AC" w:rsidRPr="005817D0" w:rsidRDefault="00B859BE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- </w:t>
      </w:r>
      <w:r w:rsidR="001F71AC" w:rsidRPr="005817D0">
        <w:rPr>
          <w:rFonts w:ascii="Times New Roman" w:hAnsi="Times New Roman" w:cs="Times New Roman"/>
          <w:sz w:val="24"/>
          <w:szCs w:val="24"/>
        </w:rPr>
        <w:t> иные полномочия в сфере внешнего муниципального финансового контроля, установленные федеральными законами, законами Калужской области, Уставом муниципального образования «Город Балабаново» и нормативными правовыми актами Городской Думы.</w:t>
      </w:r>
    </w:p>
    <w:p w:rsidR="001F71AC" w:rsidRPr="005817D0" w:rsidRDefault="00B859BE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1CF">
        <w:rPr>
          <w:rFonts w:ascii="Times New Roman" w:hAnsi="Times New Roman" w:cs="Times New Roman"/>
          <w:sz w:val="24"/>
          <w:szCs w:val="24"/>
        </w:rPr>
        <w:t xml:space="preserve">   </w:t>
      </w:r>
      <w:r w:rsidR="001F71AC" w:rsidRPr="005817D0">
        <w:rPr>
          <w:rFonts w:ascii="Times New Roman" w:hAnsi="Times New Roman" w:cs="Times New Roman"/>
          <w:sz w:val="24"/>
          <w:szCs w:val="24"/>
        </w:rPr>
        <w:t>Внешний муниципальный финансовы</w:t>
      </w:r>
      <w:r w:rsidR="00513F20">
        <w:rPr>
          <w:rFonts w:ascii="Times New Roman" w:hAnsi="Times New Roman" w:cs="Times New Roman"/>
          <w:sz w:val="24"/>
          <w:szCs w:val="24"/>
        </w:rPr>
        <w:t xml:space="preserve">й контроль осуществляется КСО: </w:t>
      </w:r>
    </w:p>
    <w:p w:rsidR="001F71AC" w:rsidRPr="005817D0" w:rsidRDefault="00B859BE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17D0">
        <w:rPr>
          <w:rFonts w:ascii="Times New Roman" w:hAnsi="Times New Roman" w:cs="Times New Roman"/>
          <w:sz w:val="24"/>
          <w:szCs w:val="24"/>
        </w:rPr>
        <w:t xml:space="preserve">- </w:t>
      </w:r>
      <w:r w:rsidR="001F71AC" w:rsidRPr="005817D0">
        <w:rPr>
          <w:rFonts w:ascii="Times New Roman" w:hAnsi="Times New Roman" w:cs="Times New Roman"/>
          <w:sz w:val="24"/>
          <w:szCs w:val="24"/>
        </w:rPr>
        <w:t> 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 «Город Балабаново»;</w:t>
      </w:r>
    </w:p>
    <w:p w:rsidR="001F71AC" w:rsidRPr="005817D0" w:rsidRDefault="00B859BE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17D0">
        <w:rPr>
          <w:rFonts w:ascii="Times New Roman" w:hAnsi="Times New Roman" w:cs="Times New Roman"/>
          <w:sz w:val="24"/>
          <w:szCs w:val="24"/>
        </w:rPr>
        <w:t>-  в</w:t>
      </w:r>
      <w:r w:rsidR="001F71AC" w:rsidRPr="005817D0">
        <w:rPr>
          <w:rFonts w:ascii="Times New Roman" w:hAnsi="Times New Roman" w:cs="Times New Roman"/>
          <w:sz w:val="24"/>
          <w:szCs w:val="24"/>
        </w:rPr>
        <w:t xml:space="preserve"> отношении иных организаций путем осуществления проверки соблюдения условий получения ими субсидий, кредитов, гарантий за счет средств бюджета муниципального образования в порядке контроля за деятельностью главных распорядителей (распорядителей) и получателей средств бюджета муниципального образования,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муниципального образования.</w:t>
      </w:r>
      <w:proofErr w:type="gramEnd"/>
    </w:p>
    <w:p w:rsidR="00C53CA6" w:rsidRPr="005B7621" w:rsidRDefault="00C53CA6" w:rsidP="00497E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CF" w:rsidRDefault="00FA11CF" w:rsidP="00D31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311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4F43" w:rsidRPr="005B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3. Распределение обязанностей между должностными лицами</w:t>
      </w:r>
      <w:r w:rsidR="00D31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C16" w:rsidRDefault="00FA11CF" w:rsidP="00D31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B48BB" w:rsidRPr="005B7621">
        <w:rPr>
          <w:rFonts w:ascii="Times New Roman" w:hAnsi="Times New Roman" w:cs="Times New Roman"/>
          <w:b/>
          <w:sz w:val="24"/>
          <w:szCs w:val="24"/>
        </w:rPr>
        <w:t>Контрольно-счётного органа</w:t>
      </w:r>
    </w:p>
    <w:p w:rsidR="00C53CA6" w:rsidRPr="000F3B28" w:rsidRDefault="00C53CA6" w:rsidP="00D31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8BB" w:rsidRPr="005B762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53CA6" w:rsidRPr="00FA11CF" w:rsidRDefault="00FA11CF" w:rsidP="00FA11CF">
      <w:pPr>
        <w:pStyle w:val="af0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461" w:rsidRPr="00FA11CF">
        <w:rPr>
          <w:rFonts w:ascii="Times New Roman" w:hAnsi="Times New Roman" w:cs="Times New Roman"/>
          <w:sz w:val="24"/>
          <w:szCs w:val="24"/>
        </w:rPr>
        <w:t>Председатель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осуществляет общ</w:t>
      </w:r>
      <w:r w:rsidR="00781461" w:rsidRPr="00FA11CF">
        <w:rPr>
          <w:rFonts w:ascii="Times New Roman" w:hAnsi="Times New Roman" w:cs="Times New Roman"/>
          <w:sz w:val="24"/>
          <w:szCs w:val="24"/>
        </w:rPr>
        <w:t>ее руководство деятельностью КСО</w:t>
      </w:r>
      <w:r w:rsidR="00B859BE" w:rsidRPr="00FA11CF">
        <w:rPr>
          <w:rFonts w:ascii="Times New Roman" w:hAnsi="Times New Roman" w:cs="Times New Roman"/>
          <w:sz w:val="24"/>
          <w:szCs w:val="24"/>
        </w:rPr>
        <w:t>, организует его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работу в соответствии с Положением, настоящим Регламентом и несет </w:t>
      </w:r>
      <w:r w:rsidR="00B859BE" w:rsidRPr="00FA11CF">
        <w:rPr>
          <w:rFonts w:ascii="Times New Roman" w:hAnsi="Times New Roman" w:cs="Times New Roman"/>
          <w:sz w:val="24"/>
          <w:szCs w:val="24"/>
        </w:rPr>
        <w:t>ответственность за результаты его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работы.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FA11CF">
        <w:rPr>
          <w:rFonts w:ascii="Times New Roman" w:hAnsi="Times New Roman" w:cs="Times New Roman"/>
          <w:sz w:val="24"/>
          <w:szCs w:val="24"/>
        </w:rPr>
        <w:t>В целях осущ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ествления общего </w:t>
      </w:r>
      <w:r w:rsidR="005B1290" w:rsidRPr="00FA11CF">
        <w:rPr>
          <w:rFonts w:ascii="Times New Roman" w:hAnsi="Times New Roman" w:cs="Times New Roman"/>
          <w:sz w:val="24"/>
          <w:szCs w:val="24"/>
        </w:rPr>
        <w:t>руководства КСО председатель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CA6" w:rsidRPr="00FA11CF" w:rsidRDefault="00CA6F69" w:rsidP="00FA11CF">
      <w:pPr>
        <w:pStyle w:val="af0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>организует выполнение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 годовых планов деятельности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по вопросам контрольных, экспертно-аналитических и иных мероприятий; </w:t>
      </w:r>
    </w:p>
    <w:p w:rsidR="00C53CA6" w:rsidRPr="00FA11CF" w:rsidRDefault="00CA6F69" w:rsidP="00FA11CF">
      <w:pPr>
        <w:pStyle w:val="af0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>утверждает стандарты внешнего муницип</w:t>
      </w:r>
      <w:r w:rsidR="00781461" w:rsidRPr="00FA11CF">
        <w:rPr>
          <w:rFonts w:ascii="Times New Roman" w:hAnsi="Times New Roman" w:cs="Times New Roman"/>
          <w:sz w:val="24"/>
          <w:szCs w:val="24"/>
        </w:rPr>
        <w:t>ального финансового контроля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3CA6" w:rsidRPr="00FA11CF" w:rsidRDefault="00CA6F69" w:rsidP="00FA11CF">
      <w:pPr>
        <w:pStyle w:val="af0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утверждает годовые </w:t>
      </w:r>
      <w:r w:rsidR="00C64717" w:rsidRPr="00FA11CF">
        <w:rPr>
          <w:rFonts w:ascii="Times New Roman" w:hAnsi="Times New Roman" w:cs="Times New Roman"/>
          <w:sz w:val="24"/>
          <w:szCs w:val="24"/>
        </w:rPr>
        <w:t xml:space="preserve">планы </w:t>
      </w:r>
      <w:r w:rsidR="00B4118D" w:rsidRPr="00FA11CF">
        <w:rPr>
          <w:rFonts w:ascii="Times New Roman" w:hAnsi="Times New Roman" w:cs="Times New Roman"/>
          <w:sz w:val="24"/>
          <w:szCs w:val="24"/>
        </w:rPr>
        <w:t>работы и изменения к нему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3CA6" w:rsidRPr="00FA11CF" w:rsidRDefault="00C32ED1" w:rsidP="00FA11CF">
      <w:pPr>
        <w:pStyle w:val="af0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>представ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ляет </w:t>
      </w:r>
      <w:r w:rsidR="001F71AC" w:rsidRPr="00FA11CF">
        <w:rPr>
          <w:rFonts w:ascii="Times New Roman" w:hAnsi="Times New Roman" w:cs="Times New Roman"/>
          <w:sz w:val="24"/>
          <w:szCs w:val="24"/>
        </w:rPr>
        <w:t>в Городскую Думу г</w:t>
      </w:r>
      <w:r w:rsidR="00275264" w:rsidRPr="00FA11CF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FA11CF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 и Главе </w:t>
      </w:r>
      <w:r w:rsidR="001F71AC" w:rsidRPr="00FA11CF">
        <w:rPr>
          <w:rFonts w:ascii="Times New Roman" w:hAnsi="Times New Roman" w:cs="Times New Roman"/>
          <w:sz w:val="24"/>
          <w:szCs w:val="24"/>
        </w:rPr>
        <w:t>г</w:t>
      </w:r>
      <w:r w:rsidR="00275264" w:rsidRPr="00FA11CF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FA11CF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информацию о результатах проведенных контрольных и экспертно-аналитических мероприятиях; </w:t>
      </w:r>
    </w:p>
    <w:p w:rsidR="00645349" w:rsidRPr="00FA11CF" w:rsidRDefault="00C32ED1" w:rsidP="00FA11CF">
      <w:pPr>
        <w:pStyle w:val="af0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>представляет годовой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 отчет о деятельности КСО в </w:t>
      </w:r>
      <w:r w:rsidR="00645349" w:rsidRPr="00FA11CF">
        <w:rPr>
          <w:rFonts w:ascii="Times New Roman" w:hAnsi="Times New Roman" w:cs="Times New Roman"/>
          <w:sz w:val="24"/>
          <w:szCs w:val="24"/>
        </w:rPr>
        <w:t>Городскую Думу городского  поселения «Город Балабаново»;</w:t>
      </w:r>
    </w:p>
    <w:p w:rsidR="00C53CA6" w:rsidRPr="00FA11CF" w:rsidRDefault="00C32ED1" w:rsidP="00FA11CF">
      <w:pPr>
        <w:pStyle w:val="af0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>издает правовые акты по воп</w:t>
      </w:r>
      <w:r w:rsidR="00645349" w:rsidRPr="00FA11CF">
        <w:rPr>
          <w:rFonts w:ascii="Times New Roman" w:hAnsi="Times New Roman" w:cs="Times New Roman"/>
          <w:sz w:val="24"/>
          <w:szCs w:val="24"/>
        </w:rPr>
        <w:t>росам организации деятельности К</w:t>
      </w:r>
      <w:r w:rsidR="00781461" w:rsidRPr="00FA11CF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3CA6" w:rsidRPr="00FA11CF" w:rsidRDefault="00C32ED1" w:rsidP="00FA11CF">
      <w:pPr>
        <w:pStyle w:val="af0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B4118D" w:rsidRPr="00FA11CF">
        <w:rPr>
          <w:rFonts w:ascii="Times New Roman" w:hAnsi="Times New Roman" w:cs="Times New Roman"/>
          <w:sz w:val="24"/>
          <w:szCs w:val="24"/>
        </w:rPr>
        <w:t>для принятия мер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доводит до сведения руководителей органов ме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стного самоуправления </w:t>
      </w:r>
      <w:r w:rsidR="00645349" w:rsidRPr="00FA11CF">
        <w:rPr>
          <w:rFonts w:ascii="Times New Roman" w:hAnsi="Times New Roman" w:cs="Times New Roman"/>
          <w:sz w:val="24"/>
          <w:szCs w:val="24"/>
        </w:rPr>
        <w:t>г</w:t>
      </w:r>
      <w:r w:rsidR="00275264" w:rsidRPr="00FA11CF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FA11CF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645349" w:rsidRPr="00FA11CF"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FA11CF">
        <w:rPr>
          <w:rFonts w:ascii="Times New Roman" w:hAnsi="Times New Roman" w:cs="Times New Roman"/>
          <w:sz w:val="24"/>
          <w:szCs w:val="24"/>
        </w:rPr>
        <w:t>р</w:t>
      </w:r>
      <w:r w:rsidR="00645349" w:rsidRPr="00FA11CF">
        <w:rPr>
          <w:rFonts w:ascii="Times New Roman" w:hAnsi="Times New Roman" w:cs="Times New Roman"/>
          <w:sz w:val="24"/>
          <w:szCs w:val="24"/>
        </w:rPr>
        <w:t>езультаты проведенных проверок;</w:t>
      </w:r>
    </w:p>
    <w:p w:rsidR="00781461" w:rsidRPr="00FA11CF" w:rsidRDefault="00C32ED1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>распределяет обязан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ности между работниками  КСО; </w:t>
      </w:r>
    </w:p>
    <w:p w:rsidR="00C53CA6" w:rsidRPr="00FA11CF" w:rsidRDefault="00C32ED1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при необходимости обеспечивает привлечение к проведению контрольных, экспертно-аналитических и иных мероприятий компетентных специалистов и экспертов; </w:t>
      </w:r>
    </w:p>
    <w:p w:rsidR="00C53CA6" w:rsidRPr="00FA11CF" w:rsidRDefault="00FA7453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несет личную ответственность за сохранность сведений, составляющих государственную и иную охраняемую законом тайну; </w:t>
      </w:r>
    </w:p>
    <w:p w:rsidR="00C53CA6" w:rsidRPr="00FA11CF" w:rsidRDefault="00FA7453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>обеспечивает противодействие кор</w:t>
      </w:r>
      <w:r w:rsidR="00781461" w:rsidRPr="00FA11CF">
        <w:rPr>
          <w:rFonts w:ascii="Times New Roman" w:hAnsi="Times New Roman" w:cs="Times New Roman"/>
          <w:sz w:val="24"/>
          <w:szCs w:val="24"/>
        </w:rPr>
        <w:t>рупции в рамках деятельности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CA6" w:rsidRPr="00FA11CF" w:rsidRDefault="00FA11CF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3CA6" w:rsidRPr="00FA11CF">
        <w:rPr>
          <w:rFonts w:ascii="Times New Roman" w:hAnsi="Times New Roman" w:cs="Times New Roman"/>
          <w:sz w:val="24"/>
          <w:szCs w:val="24"/>
        </w:rPr>
        <w:t>В рамках обеспечения взаимодействия с орг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анами местного самоуправления </w:t>
      </w:r>
      <w:r w:rsidR="00645349" w:rsidRPr="00FA11CF">
        <w:rPr>
          <w:rFonts w:ascii="Times New Roman" w:hAnsi="Times New Roman" w:cs="Times New Roman"/>
          <w:sz w:val="24"/>
          <w:szCs w:val="24"/>
        </w:rPr>
        <w:t>г</w:t>
      </w:r>
      <w:r w:rsidR="00275264" w:rsidRPr="00FA11CF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FA11CF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645349" w:rsidRPr="00FA11CF">
        <w:rPr>
          <w:rFonts w:ascii="Times New Roman" w:hAnsi="Times New Roman" w:cs="Times New Roman"/>
          <w:sz w:val="24"/>
          <w:szCs w:val="24"/>
        </w:rPr>
        <w:t xml:space="preserve"> </w:t>
      </w:r>
      <w:r w:rsidR="00781461" w:rsidRPr="00FA11CF">
        <w:rPr>
          <w:rFonts w:ascii="Times New Roman" w:hAnsi="Times New Roman" w:cs="Times New Roman"/>
          <w:sz w:val="24"/>
          <w:szCs w:val="24"/>
        </w:rPr>
        <w:t>председатель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CA6" w:rsidRPr="00FA11CF" w:rsidRDefault="00FA7453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781461" w:rsidRPr="00FA11CF">
        <w:rPr>
          <w:rFonts w:ascii="Times New Roman" w:hAnsi="Times New Roman" w:cs="Times New Roman"/>
          <w:sz w:val="24"/>
          <w:szCs w:val="24"/>
        </w:rPr>
        <w:t>представляет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в отношениях с </w:t>
      </w:r>
      <w:r w:rsidR="00645349" w:rsidRPr="00FA11CF">
        <w:rPr>
          <w:rFonts w:ascii="Times New Roman" w:hAnsi="Times New Roman" w:cs="Times New Roman"/>
          <w:sz w:val="24"/>
          <w:szCs w:val="24"/>
        </w:rPr>
        <w:t>Госу</w:t>
      </w:r>
      <w:r w:rsidR="00C53CA6" w:rsidRPr="00FA11CF">
        <w:rPr>
          <w:rFonts w:ascii="Times New Roman" w:hAnsi="Times New Roman" w:cs="Times New Roman"/>
          <w:sz w:val="24"/>
          <w:szCs w:val="24"/>
        </w:rPr>
        <w:t>дарственными орга</w:t>
      </w:r>
      <w:r w:rsidR="00EC2B83" w:rsidRPr="00FA11CF">
        <w:rPr>
          <w:rFonts w:ascii="Times New Roman" w:hAnsi="Times New Roman" w:cs="Times New Roman"/>
          <w:sz w:val="24"/>
          <w:szCs w:val="24"/>
        </w:rPr>
        <w:t>нами власти РФ</w:t>
      </w:r>
      <w:r w:rsidR="00C53CA6" w:rsidRPr="00FA11CF">
        <w:rPr>
          <w:rFonts w:ascii="Times New Roman" w:hAnsi="Times New Roman" w:cs="Times New Roman"/>
          <w:sz w:val="24"/>
          <w:szCs w:val="24"/>
        </w:rPr>
        <w:t>, го</w:t>
      </w:r>
      <w:r w:rsidR="00B4118D" w:rsidRPr="00FA11CF">
        <w:rPr>
          <w:rFonts w:ascii="Times New Roman" w:hAnsi="Times New Roman" w:cs="Times New Roman"/>
          <w:sz w:val="24"/>
          <w:szCs w:val="24"/>
        </w:rPr>
        <w:t>сударственными органами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  </w:t>
      </w:r>
      <w:r w:rsidR="00645349" w:rsidRPr="00FA11CF">
        <w:rPr>
          <w:rFonts w:ascii="Times New Roman" w:hAnsi="Times New Roman" w:cs="Times New Roman"/>
          <w:sz w:val="24"/>
          <w:szCs w:val="24"/>
        </w:rPr>
        <w:t>Калужской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 </w:t>
      </w:r>
      <w:r w:rsidR="00B4118D" w:rsidRPr="00FA11CF">
        <w:rPr>
          <w:rFonts w:ascii="Times New Roman" w:hAnsi="Times New Roman" w:cs="Times New Roman"/>
          <w:sz w:val="24"/>
          <w:szCs w:val="24"/>
        </w:rPr>
        <w:t xml:space="preserve"> области и органами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местного самоуправления; </w:t>
      </w:r>
    </w:p>
    <w:p w:rsidR="00C53CA6" w:rsidRPr="00FA11CF" w:rsidRDefault="00FA7453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>принимает участие в заседа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ниях </w:t>
      </w:r>
      <w:r w:rsidR="00645349" w:rsidRPr="00FA11CF">
        <w:rPr>
          <w:rFonts w:ascii="Times New Roman" w:hAnsi="Times New Roman" w:cs="Times New Roman"/>
          <w:sz w:val="24"/>
          <w:szCs w:val="24"/>
        </w:rPr>
        <w:t>Городской Думы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  </w:t>
      </w:r>
      <w:r w:rsidR="00645349" w:rsidRPr="00FA11CF">
        <w:rPr>
          <w:rFonts w:ascii="Times New Roman" w:hAnsi="Times New Roman" w:cs="Times New Roman"/>
          <w:sz w:val="24"/>
          <w:szCs w:val="24"/>
        </w:rPr>
        <w:t>г</w:t>
      </w:r>
      <w:r w:rsidR="00275264" w:rsidRPr="00FA11CF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FA11CF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B859BE" w:rsidRPr="00FA11CF">
        <w:rPr>
          <w:rFonts w:ascii="Times New Roman" w:hAnsi="Times New Roman" w:cs="Times New Roman"/>
          <w:sz w:val="24"/>
          <w:szCs w:val="24"/>
        </w:rPr>
        <w:t>, ее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комиссий, а так же совещаниях органов местного с</w:t>
      </w:r>
      <w:r w:rsidR="00781461" w:rsidRPr="00FA11CF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B859BE" w:rsidRPr="00FA11CF">
        <w:rPr>
          <w:rFonts w:ascii="Times New Roman" w:hAnsi="Times New Roman" w:cs="Times New Roman"/>
          <w:sz w:val="24"/>
          <w:szCs w:val="24"/>
        </w:rPr>
        <w:t>г</w:t>
      </w:r>
      <w:r w:rsidR="00275264" w:rsidRPr="00FA11CF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FA11CF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0CA8" w:rsidRPr="00FA11CF" w:rsidRDefault="00FA11CF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5FAE" w:rsidRPr="00FA11CF">
        <w:rPr>
          <w:rFonts w:ascii="Times New Roman" w:hAnsi="Times New Roman" w:cs="Times New Roman"/>
          <w:sz w:val="24"/>
          <w:szCs w:val="24"/>
        </w:rPr>
        <w:t>Председатель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осуществляет иные полномочия в соответствии с действующим законодательством </w:t>
      </w:r>
      <w:r w:rsidR="00781461" w:rsidRPr="00FA11CF">
        <w:rPr>
          <w:rFonts w:ascii="Times New Roman" w:hAnsi="Times New Roman" w:cs="Times New Roman"/>
          <w:sz w:val="24"/>
          <w:szCs w:val="24"/>
        </w:rPr>
        <w:t>Росси</w:t>
      </w:r>
      <w:r w:rsidR="00A35FAE" w:rsidRPr="00FA11CF">
        <w:rPr>
          <w:rFonts w:ascii="Times New Roman" w:hAnsi="Times New Roman" w:cs="Times New Roman"/>
          <w:sz w:val="24"/>
          <w:szCs w:val="24"/>
        </w:rPr>
        <w:t xml:space="preserve">йской Федерации, </w:t>
      </w:r>
      <w:r w:rsidR="00645349" w:rsidRPr="00FA11CF">
        <w:rPr>
          <w:rFonts w:ascii="Times New Roman" w:hAnsi="Times New Roman" w:cs="Times New Roman"/>
          <w:sz w:val="24"/>
          <w:szCs w:val="24"/>
        </w:rPr>
        <w:t>Калужской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области, муниципаль</w:t>
      </w:r>
      <w:r w:rsidR="00A35FAE" w:rsidRPr="00FA11CF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="00645349" w:rsidRPr="00FA11CF">
        <w:rPr>
          <w:rFonts w:ascii="Times New Roman" w:hAnsi="Times New Roman" w:cs="Times New Roman"/>
          <w:sz w:val="24"/>
          <w:szCs w:val="24"/>
        </w:rPr>
        <w:t>г</w:t>
      </w:r>
      <w:r w:rsidR="00275264" w:rsidRPr="00FA11CF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FA11CF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и настоящим Регламентом.</w:t>
      </w:r>
    </w:p>
    <w:p w:rsidR="00140CA8" w:rsidRDefault="00FA11CF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0CA8" w:rsidRPr="00FA11CF">
        <w:rPr>
          <w:rFonts w:ascii="Times New Roman" w:hAnsi="Times New Roman" w:cs="Times New Roman"/>
          <w:sz w:val="24"/>
          <w:szCs w:val="24"/>
        </w:rPr>
        <w:t xml:space="preserve">На </w:t>
      </w:r>
      <w:r w:rsidR="00A304E9" w:rsidRPr="00FA11CF">
        <w:rPr>
          <w:rFonts w:ascii="Times New Roman" w:hAnsi="Times New Roman" w:cs="Times New Roman"/>
          <w:sz w:val="24"/>
          <w:szCs w:val="24"/>
        </w:rPr>
        <w:t xml:space="preserve"> </w:t>
      </w:r>
      <w:r w:rsidR="00645349" w:rsidRPr="00FA11CF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40CA8" w:rsidRPr="00FA11CF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r w:rsidR="00957F23" w:rsidRPr="00FA11CF">
        <w:rPr>
          <w:rFonts w:ascii="Times New Roman" w:hAnsi="Times New Roman" w:cs="Times New Roman"/>
          <w:sz w:val="24"/>
          <w:szCs w:val="24"/>
        </w:rPr>
        <w:t>возлагаются в соответствии с должностными инструкциями, утверждаемыми председателем КСО.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2C7" w:rsidRDefault="003562C7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62C7" w:rsidRDefault="003562C7" w:rsidP="003562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4</w:t>
      </w:r>
      <w:r w:rsidRPr="005B7621">
        <w:rPr>
          <w:rFonts w:ascii="Times New Roman" w:hAnsi="Times New Roman" w:cs="Times New Roman"/>
          <w:b/>
          <w:sz w:val="24"/>
          <w:szCs w:val="24"/>
        </w:rPr>
        <w:t>. Порядок 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 в Контрольно-счё</w:t>
      </w:r>
      <w:r w:rsidRPr="005B7621">
        <w:rPr>
          <w:rFonts w:ascii="Times New Roman" w:hAnsi="Times New Roman" w:cs="Times New Roman"/>
          <w:b/>
          <w:sz w:val="24"/>
          <w:szCs w:val="24"/>
        </w:rPr>
        <w:t>тном органе</w:t>
      </w:r>
    </w:p>
    <w:p w:rsidR="003562C7" w:rsidRPr="005B7621" w:rsidRDefault="003562C7" w:rsidP="003562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11CF">
        <w:rPr>
          <w:rFonts w:ascii="Times New Roman" w:hAnsi="Times New Roman" w:cs="Times New Roman"/>
          <w:sz w:val="24"/>
          <w:szCs w:val="24"/>
        </w:rPr>
        <w:t xml:space="preserve">Подготовка, оформление документов и материалов дел по направлениям деятельности КСО, ответственность и </w:t>
      </w:r>
      <w:proofErr w:type="gramStart"/>
      <w:r w:rsidRPr="00FA11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11CF">
        <w:rPr>
          <w:rFonts w:ascii="Times New Roman" w:hAnsi="Times New Roman" w:cs="Times New Roman"/>
          <w:sz w:val="24"/>
          <w:szCs w:val="24"/>
        </w:rPr>
        <w:t xml:space="preserve"> их исполнением осуществляется в соответствии с настоящим Регламентом. В процессе работы с документами сотрудники КСО несут персональную ответственность за своевременность и качество их подготовки, достоверность сведений, бюджетно-финансовых и статистических данных, включенных в документы и материалы. Заключения, отчеты и информации Контрольно-счетного органа по результатам экспертно-аналитических и контрольных мероприятий, оформляются за подписью председателя КСО. По окончании контрольного мероприятия руководитель проверки формирует контрольное дело, которое включает в себя следующие документы: 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 подлинные экземпляры: 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CF">
        <w:rPr>
          <w:rFonts w:ascii="Times New Roman" w:hAnsi="Times New Roman" w:cs="Times New Roman"/>
          <w:sz w:val="24"/>
          <w:szCs w:val="24"/>
        </w:rPr>
        <w:t xml:space="preserve">распоряжение о проведении проверки; 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CF">
        <w:rPr>
          <w:rFonts w:ascii="Times New Roman" w:hAnsi="Times New Roman" w:cs="Times New Roman"/>
          <w:sz w:val="24"/>
          <w:szCs w:val="24"/>
        </w:rPr>
        <w:t xml:space="preserve"> программа проведения контрольного мероприятия; 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CF">
        <w:rPr>
          <w:rFonts w:ascii="Times New Roman" w:hAnsi="Times New Roman" w:cs="Times New Roman"/>
          <w:sz w:val="24"/>
          <w:szCs w:val="24"/>
        </w:rPr>
        <w:t xml:space="preserve">справки по отдельным вопросам проверки (при наличии); 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CF">
        <w:rPr>
          <w:rFonts w:ascii="Times New Roman" w:hAnsi="Times New Roman" w:cs="Times New Roman"/>
          <w:sz w:val="24"/>
          <w:szCs w:val="24"/>
        </w:rPr>
        <w:t>акт проверки с приложением пояснений проверяемого объекта;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CF">
        <w:rPr>
          <w:rFonts w:ascii="Times New Roman" w:hAnsi="Times New Roman" w:cs="Times New Roman"/>
          <w:sz w:val="24"/>
          <w:szCs w:val="24"/>
        </w:rPr>
        <w:t xml:space="preserve"> заключение (отчет) по результатам проведенного мероприятия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CF">
        <w:rPr>
          <w:rFonts w:ascii="Times New Roman" w:hAnsi="Times New Roman" w:cs="Times New Roman"/>
          <w:sz w:val="24"/>
          <w:szCs w:val="24"/>
        </w:rPr>
        <w:t xml:space="preserve"> представление, предписание; 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копии документов: </w:t>
      </w:r>
    </w:p>
    <w:p w:rsidR="003562C7" w:rsidRPr="00FA11CF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CF">
        <w:rPr>
          <w:rFonts w:ascii="Times New Roman" w:hAnsi="Times New Roman" w:cs="Times New Roman"/>
          <w:sz w:val="24"/>
          <w:szCs w:val="24"/>
        </w:rPr>
        <w:t xml:space="preserve">иные необходимые документы. </w:t>
      </w:r>
      <w:r w:rsidRPr="00FA11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562C7" w:rsidRDefault="003562C7" w:rsidP="00356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CA6" w:rsidRPr="005B7621" w:rsidRDefault="003562C7" w:rsidP="0069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. Планирование деятел</w:t>
      </w:r>
      <w:r w:rsidR="000223C1" w:rsidRPr="005B7621">
        <w:rPr>
          <w:rFonts w:ascii="Times New Roman" w:hAnsi="Times New Roman" w:cs="Times New Roman"/>
          <w:b/>
          <w:sz w:val="24"/>
          <w:szCs w:val="24"/>
        </w:rPr>
        <w:t>ьности К</w:t>
      </w:r>
      <w:r w:rsidR="00FB48BB" w:rsidRPr="005B7621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:rsidR="00620CEA" w:rsidRPr="00FA11CF" w:rsidRDefault="00FA11CF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62C7">
        <w:rPr>
          <w:rFonts w:ascii="Times New Roman" w:hAnsi="Times New Roman" w:cs="Times New Roman"/>
          <w:sz w:val="24"/>
          <w:szCs w:val="24"/>
        </w:rPr>
        <w:t xml:space="preserve">1. </w:t>
      </w:r>
      <w:r w:rsidR="00620CEA" w:rsidRPr="00FA11CF">
        <w:rPr>
          <w:rFonts w:ascii="Times New Roman" w:hAnsi="Times New Roman" w:cs="Times New Roman"/>
          <w:sz w:val="24"/>
          <w:szCs w:val="24"/>
        </w:rPr>
        <w:t xml:space="preserve">Планирование деятельности, </w:t>
      </w:r>
      <w:r w:rsidR="00620CEA" w:rsidRPr="00FA11CF">
        <w:rPr>
          <w:rFonts w:ascii="Times New Roman" w:hAnsi="Times New Roman" w:cs="Times New Roman"/>
          <w:spacing w:val="-1"/>
          <w:sz w:val="24"/>
          <w:szCs w:val="24"/>
        </w:rPr>
        <w:t>Контроль</w:t>
      </w:r>
      <w:r w:rsidR="00620CEA" w:rsidRPr="00FA11CF">
        <w:rPr>
          <w:rFonts w:ascii="Times New Roman" w:hAnsi="Times New Roman" w:cs="Times New Roman"/>
          <w:sz w:val="24"/>
          <w:szCs w:val="24"/>
        </w:rPr>
        <w:t xml:space="preserve">но-счетного органа  осуществляется с учетом результатов контрольных и экспертно-аналитических мероприятий, а также на основании поручений Городской Думы, Главы городского поселения, направленных в Контрольно-счетный орган до 15 декабря года, предшествующего </w:t>
      </w:r>
      <w:proofErr w:type="gramStart"/>
      <w:r w:rsidR="00620CEA" w:rsidRPr="00FA11CF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="00620CEA" w:rsidRPr="00FA11CF">
        <w:rPr>
          <w:rFonts w:ascii="Times New Roman" w:hAnsi="Times New Roman" w:cs="Times New Roman"/>
          <w:sz w:val="24"/>
          <w:szCs w:val="24"/>
        </w:rPr>
        <w:t>.</w:t>
      </w:r>
    </w:p>
    <w:p w:rsidR="00C53CA6" w:rsidRPr="00FA11CF" w:rsidRDefault="00FA11CF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6E2E" w:rsidRPr="00FA11CF">
        <w:rPr>
          <w:rFonts w:ascii="Times New Roman" w:hAnsi="Times New Roman" w:cs="Times New Roman"/>
          <w:sz w:val="24"/>
          <w:szCs w:val="24"/>
        </w:rPr>
        <w:t>Годовой план работы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включает контрольные мероприятия (проверки), экспертно-аналитические мероприятия (экспертизы, обследован</w:t>
      </w:r>
      <w:r w:rsidR="00620CEA" w:rsidRPr="00FA11CF">
        <w:rPr>
          <w:rFonts w:ascii="Times New Roman" w:hAnsi="Times New Roman" w:cs="Times New Roman"/>
          <w:sz w:val="24"/>
          <w:szCs w:val="24"/>
        </w:rPr>
        <w:t>ия, анализ), другие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FA11CF">
        <w:rPr>
          <w:rFonts w:ascii="Times New Roman" w:hAnsi="Times New Roman" w:cs="Times New Roman"/>
          <w:sz w:val="24"/>
          <w:szCs w:val="24"/>
        </w:rPr>
        <w:t>Годов</w:t>
      </w:r>
      <w:r w:rsidR="00766E2E" w:rsidRPr="00FA11CF">
        <w:rPr>
          <w:rFonts w:ascii="Times New Roman" w:hAnsi="Times New Roman" w:cs="Times New Roman"/>
          <w:sz w:val="24"/>
          <w:szCs w:val="24"/>
        </w:rPr>
        <w:t>ой План работы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определяет наим</w:t>
      </w:r>
      <w:r w:rsidR="00D90107" w:rsidRPr="00FA11CF">
        <w:rPr>
          <w:rFonts w:ascii="Times New Roman" w:hAnsi="Times New Roman" w:cs="Times New Roman"/>
          <w:sz w:val="24"/>
          <w:szCs w:val="24"/>
        </w:rPr>
        <w:t>енования мероприятий, период их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766E2E" w:rsidRPr="00FA11CF">
        <w:rPr>
          <w:rFonts w:ascii="Times New Roman" w:hAnsi="Times New Roman" w:cs="Times New Roman"/>
          <w:sz w:val="24"/>
          <w:szCs w:val="24"/>
        </w:rPr>
        <w:t>, утверждается председателем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не позднее 30 декабря года, предшествующего </w:t>
      </w:r>
      <w:proofErr w:type="gramStart"/>
      <w:r w:rsidR="00C53CA6" w:rsidRPr="00FA11CF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="00C53CA6" w:rsidRPr="00FA11CF">
        <w:rPr>
          <w:rFonts w:ascii="Times New Roman" w:hAnsi="Times New Roman" w:cs="Times New Roman"/>
          <w:sz w:val="24"/>
          <w:szCs w:val="24"/>
        </w:rPr>
        <w:t>. При подг</w:t>
      </w:r>
      <w:r w:rsidR="00766E2E" w:rsidRPr="00FA11CF">
        <w:rPr>
          <w:rFonts w:ascii="Times New Roman" w:hAnsi="Times New Roman" w:cs="Times New Roman"/>
          <w:sz w:val="24"/>
          <w:szCs w:val="24"/>
        </w:rPr>
        <w:t>отовке плана работы КСО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 учитываются следующие факторы: </w:t>
      </w:r>
    </w:p>
    <w:p w:rsidR="00C53CA6" w:rsidRPr="00FA11CF" w:rsidRDefault="00EE7029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актуальность и обоснованность проведения мероприятий; </w:t>
      </w:r>
    </w:p>
    <w:p w:rsidR="00C53CA6" w:rsidRPr="00FA11CF" w:rsidRDefault="00EE7029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степень обеспечения ресурсами (трудовыми, техническими, материальными и финансовыми); </w:t>
      </w:r>
    </w:p>
    <w:p w:rsidR="00C53CA6" w:rsidRPr="00FA11CF" w:rsidRDefault="00EE7029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реальность сроков выполнения, определенных с учетом всех возможных временных затрат; </w:t>
      </w:r>
    </w:p>
    <w:p w:rsidR="00C53CA6" w:rsidRPr="00FA11CF" w:rsidRDefault="00EE7029" w:rsidP="00FA11CF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1CF"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FA11CF">
        <w:rPr>
          <w:rFonts w:ascii="Times New Roman" w:hAnsi="Times New Roman" w:cs="Times New Roman"/>
          <w:sz w:val="24"/>
          <w:szCs w:val="24"/>
        </w:rPr>
        <w:t xml:space="preserve">экономическая целесообразность проведения мероприятия. </w:t>
      </w:r>
    </w:p>
    <w:p w:rsidR="00C53CA6" w:rsidRPr="003562C7" w:rsidRDefault="00FA11CF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62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3CA6" w:rsidRPr="003562C7">
        <w:rPr>
          <w:rFonts w:ascii="Times New Roman" w:hAnsi="Times New Roman" w:cs="Times New Roman"/>
          <w:sz w:val="24"/>
          <w:szCs w:val="24"/>
        </w:rPr>
        <w:t>В утве</w:t>
      </w:r>
      <w:r w:rsidR="00E76B3A" w:rsidRPr="003562C7">
        <w:rPr>
          <w:rFonts w:ascii="Times New Roman" w:hAnsi="Times New Roman" w:cs="Times New Roman"/>
          <w:sz w:val="24"/>
          <w:szCs w:val="24"/>
        </w:rPr>
        <w:t>ржденный годовой План работы КСО</w:t>
      </w:r>
      <w:r w:rsidR="00C53CA6" w:rsidRPr="003562C7">
        <w:rPr>
          <w:rFonts w:ascii="Times New Roman" w:hAnsi="Times New Roman" w:cs="Times New Roman"/>
          <w:sz w:val="24"/>
          <w:szCs w:val="24"/>
        </w:rPr>
        <w:t xml:space="preserve"> по предлож</w:t>
      </w:r>
      <w:r w:rsidR="00EA32CB" w:rsidRPr="003562C7">
        <w:rPr>
          <w:rFonts w:ascii="Times New Roman" w:hAnsi="Times New Roman" w:cs="Times New Roman"/>
          <w:sz w:val="24"/>
          <w:szCs w:val="24"/>
        </w:rPr>
        <w:t xml:space="preserve">ению </w:t>
      </w:r>
      <w:r w:rsidR="00620CEA" w:rsidRPr="003562C7">
        <w:rPr>
          <w:rFonts w:ascii="Times New Roman" w:hAnsi="Times New Roman" w:cs="Times New Roman"/>
          <w:sz w:val="24"/>
          <w:szCs w:val="24"/>
        </w:rPr>
        <w:t>Городской Думы г</w:t>
      </w:r>
      <w:r w:rsidR="00275264" w:rsidRPr="003562C7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3562C7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EA32CB" w:rsidRPr="003562C7">
        <w:rPr>
          <w:rFonts w:ascii="Times New Roman" w:hAnsi="Times New Roman" w:cs="Times New Roman"/>
          <w:sz w:val="24"/>
          <w:szCs w:val="24"/>
        </w:rPr>
        <w:t xml:space="preserve">, </w:t>
      </w:r>
      <w:r w:rsidR="00E76B3A" w:rsidRPr="003562C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20CEA" w:rsidRPr="003562C7">
        <w:rPr>
          <w:rFonts w:ascii="Times New Roman" w:hAnsi="Times New Roman" w:cs="Times New Roman"/>
          <w:sz w:val="24"/>
          <w:szCs w:val="24"/>
        </w:rPr>
        <w:t>г</w:t>
      </w:r>
      <w:r w:rsidR="00275264" w:rsidRPr="003562C7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3562C7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620CEA" w:rsidRPr="003562C7">
        <w:rPr>
          <w:rFonts w:ascii="Times New Roman" w:hAnsi="Times New Roman" w:cs="Times New Roman"/>
          <w:sz w:val="24"/>
          <w:szCs w:val="24"/>
        </w:rPr>
        <w:t xml:space="preserve"> и </w:t>
      </w:r>
      <w:r w:rsidR="00C53CA6" w:rsidRPr="003562C7">
        <w:rPr>
          <w:rFonts w:ascii="Times New Roman" w:hAnsi="Times New Roman" w:cs="Times New Roman"/>
          <w:sz w:val="24"/>
          <w:szCs w:val="24"/>
        </w:rPr>
        <w:t xml:space="preserve"> председате</w:t>
      </w:r>
      <w:r w:rsidR="00E76B3A" w:rsidRPr="003562C7">
        <w:rPr>
          <w:rFonts w:ascii="Times New Roman" w:hAnsi="Times New Roman" w:cs="Times New Roman"/>
          <w:sz w:val="24"/>
          <w:szCs w:val="24"/>
        </w:rPr>
        <w:t>ля КСО</w:t>
      </w:r>
      <w:r w:rsidR="00C53CA6" w:rsidRPr="003562C7">
        <w:rPr>
          <w:rFonts w:ascii="Times New Roman" w:hAnsi="Times New Roman" w:cs="Times New Roman"/>
          <w:sz w:val="24"/>
          <w:szCs w:val="24"/>
        </w:rPr>
        <w:t xml:space="preserve"> в течение года могут быть внесены изменения и дополнения. </w:t>
      </w:r>
      <w:r w:rsidRPr="003562C7"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3562C7">
        <w:rPr>
          <w:rFonts w:ascii="Times New Roman" w:hAnsi="Times New Roman" w:cs="Times New Roman"/>
          <w:sz w:val="24"/>
          <w:szCs w:val="24"/>
        </w:rPr>
        <w:t>Изменения и допо</w:t>
      </w:r>
      <w:r w:rsidR="00E76B3A" w:rsidRPr="003562C7">
        <w:rPr>
          <w:rFonts w:ascii="Times New Roman" w:hAnsi="Times New Roman" w:cs="Times New Roman"/>
          <w:sz w:val="24"/>
          <w:szCs w:val="24"/>
        </w:rPr>
        <w:t>лнения в годовой План работы КСО</w:t>
      </w:r>
      <w:r w:rsidR="00C53CA6" w:rsidRPr="003562C7">
        <w:rPr>
          <w:rFonts w:ascii="Times New Roman" w:hAnsi="Times New Roman" w:cs="Times New Roman"/>
          <w:sz w:val="24"/>
          <w:szCs w:val="24"/>
        </w:rPr>
        <w:t xml:space="preserve"> у</w:t>
      </w:r>
      <w:r w:rsidR="00E76B3A" w:rsidRPr="003562C7">
        <w:rPr>
          <w:rFonts w:ascii="Times New Roman" w:hAnsi="Times New Roman" w:cs="Times New Roman"/>
          <w:sz w:val="24"/>
          <w:szCs w:val="24"/>
        </w:rPr>
        <w:t>тверждаются председателем КСО</w:t>
      </w:r>
      <w:r w:rsidR="00F2113F" w:rsidRPr="003562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2C7" w:rsidRPr="003562C7" w:rsidRDefault="003562C7" w:rsidP="003562C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62C7">
        <w:rPr>
          <w:rFonts w:ascii="Times New Roman" w:hAnsi="Times New Roman" w:cs="Times New Roman"/>
          <w:sz w:val="24"/>
          <w:szCs w:val="24"/>
        </w:rPr>
        <w:t xml:space="preserve">2. </w:t>
      </w:r>
      <w:r w:rsidRPr="003562C7">
        <w:rPr>
          <w:rFonts w:ascii="Times New Roman" w:hAnsi="Times New Roman" w:cs="Times New Roman"/>
          <w:sz w:val="24"/>
          <w:szCs w:val="24"/>
        </w:rPr>
        <w:t>Сроки проведения проверки  определяе</w:t>
      </w:r>
      <w:r w:rsidRPr="003562C7">
        <w:rPr>
          <w:rFonts w:ascii="Times New Roman" w:hAnsi="Times New Roman" w:cs="Times New Roman"/>
          <w:sz w:val="24"/>
          <w:szCs w:val="24"/>
        </w:rPr>
        <w:t>т</w:t>
      </w:r>
      <w:r w:rsidRPr="003562C7">
        <w:rPr>
          <w:rFonts w:ascii="Times New Roman" w:hAnsi="Times New Roman" w:cs="Times New Roman"/>
          <w:sz w:val="24"/>
          <w:szCs w:val="24"/>
        </w:rPr>
        <w:t>ся с учетом объема и особенностей деятельности проверяемых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2C7">
        <w:rPr>
          <w:rFonts w:ascii="Times New Roman" w:hAnsi="Times New Roman" w:cs="Times New Roman"/>
          <w:sz w:val="24"/>
          <w:szCs w:val="24"/>
        </w:rPr>
        <w:t>Предельный срок проведения проверки  – 20 рабочих дней. По распор</w:t>
      </w:r>
      <w:r>
        <w:rPr>
          <w:rFonts w:ascii="Times New Roman" w:hAnsi="Times New Roman" w:cs="Times New Roman"/>
          <w:sz w:val="24"/>
          <w:szCs w:val="24"/>
        </w:rPr>
        <w:t>яжению Председателя Контрольно-счетного</w:t>
      </w:r>
      <w:r w:rsidRPr="003562C7">
        <w:rPr>
          <w:rFonts w:ascii="Times New Roman" w:hAnsi="Times New Roman" w:cs="Times New Roman"/>
          <w:sz w:val="24"/>
          <w:szCs w:val="24"/>
        </w:rPr>
        <w:t xml:space="preserve"> органа срок проведения проверки </w:t>
      </w:r>
      <w:r>
        <w:rPr>
          <w:rFonts w:ascii="Times New Roman" w:hAnsi="Times New Roman" w:cs="Times New Roman"/>
          <w:sz w:val="24"/>
          <w:szCs w:val="24"/>
        </w:rPr>
        <w:t>может быть про</w:t>
      </w:r>
      <w:r w:rsidRPr="003562C7">
        <w:rPr>
          <w:rFonts w:ascii="Times New Roman" w:hAnsi="Times New Roman" w:cs="Times New Roman"/>
          <w:sz w:val="24"/>
          <w:szCs w:val="24"/>
        </w:rPr>
        <w:t xml:space="preserve">длен, но не более чем на 20 рабочих дней и (или) проверка может быть приостановлена. </w:t>
      </w:r>
    </w:p>
    <w:p w:rsidR="00903F8C" w:rsidRPr="003562C7" w:rsidRDefault="00FA11CF" w:rsidP="003562C7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62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3CA6" w:rsidRPr="003562C7">
        <w:rPr>
          <w:rFonts w:ascii="Times New Roman" w:hAnsi="Times New Roman" w:cs="Times New Roman"/>
          <w:sz w:val="24"/>
          <w:szCs w:val="24"/>
        </w:rPr>
        <w:t>В качестве внеплановых мероприятий проводятся проверки по поруче</w:t>
      </w:r>
      <w:r w:rsidR="00E76B3A" w:rsidRPr="003562C7">
        <w:rPr>
          <w:rFonts w:ascii="Times New Roman" w:hAnsi="Times New Roman" w:cs="Times New Roman"/>
          <w:sz w:val="24"/>
          <w:szCs w:val="24"/>
        </w:rPr>
        <w:t xml:space="preserve">ниям </w:t>
      </w:r>
      <w:r w:rsidR="00EC2B83" w:rsidRPr="003562C7">
        <w:rPr>
          <w:rFonts w:ascii="Times New Roman" w:hAnsi="Times New Roman" w:cs="Times New Roman"/>
          <w:sz w:val="24"/>
          <w:szCs w:val="24"/>
        </w:rPr>
        <w:t xml:space="preserve">Городской Думы, </w:t>
      </w:r>
      <w:r w:rsidR="00E76B3A" w:rsidRPr="003562C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C2B83" w:rsidRPr="003562C7">
        <w:rPr>
          <w:rFonts w:ascii="Times New Roman" w:hAnsi="Times New Roman" w:cs="Times New Roman"/>
          <w:sz w:val="24"/>
          <w:szCs w:val="24"/>
        </w:rPr>
        <w:t>г</w:t>
      </w:r>
      <w:r w:rsidR="00275264" w:rsidRPr="003562C7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 w:rsidRPr="003562C7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3562C7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 и встречные проверки. </w:t>
      </w:r>
      <w:r w:rsidRPr="003562C7">
        <w:rPr>
          <w:rFonts w:ascii="Times New Roman" w:hAnsi="Times New Roman" w:cs="Times New Roman"/>
          <w:sz w:val="24"/>
          <w:szCs w:val="24"/>
        </w:rPr>
        <w:t xml:space="preserve"> </w:t>
      </w:r>
      <w:r w:rsidR="00E76B3A" w:rsidRPr="003562C7">
        <w:rPr>
          <w:rFonts w:ascii="Times New Roman" w:hAnsi="Times New Roman" w:cs="Times New Roman"/>
          <w:sz w:val="24"/>
          <w:szCs w:val="24"/>
        </w:rPr>
        <w:t>Годовой план работы КСО</w:t>
      </w:r>
      <w:r w:rsidR="00C53CA6" w:rsidRPr="003562C7">
        <w:rPr>
          <w:rFonts w:ascii="Times New Roman" w:hAnsi="Times New Roman" w:cs="Times New Roman"/>
          <w:sz w:val="24"/>
          <w:szCs w:val="24"/>
        </w:rPr>
        <w:t xml:space="preserve"> подлежит р</w:t>
      </w:r>
      <w:r w:rsidR="00E76B3A" w:rsidRPr="003562C7">
        <w:rPr>
          <w:rFonts w:ascii="Times New Roman" w:hAnsi="Times New Roman" w:cs="Times New Roman"/>
          <w:sz w:val="24"/>
          <w:szCs w:val="24"/>
        </w:rPr>
        <w:t xml:space="preserve">азмещению на официальном сайте </w:t>
      </w:r>
      <w:r w:rsidR="00903F8C" w:rsidRPr="003562C7">
        <w:rPr>
          <w:rFonts w:ascii="Times New Roman" w:hAnsi="Times New Roman" w:cs="Times New Roman"/>
          <w:sz w:val="24"/>
          <w:szCs w:val="24"/>
        </w:rPr>
        <w:t>органов местного самоуправления.</w:t>
      </w:r>
      <w:r w:rsidR="00903F8C" w:rsidRPr="00356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1CF" w:rsidRPr="00FA11CF" w:rsidRDefault="00FA11CF" w:rsidP="00FA11CF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3742" w:rsidRDefault="00903F8C" w:rsidP="003562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C53CA6" w:rsidRPr="005B7621" w:rsidRDefault="00403742" w:rsidP="002D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6. Порядок направ</w:t>
      </w:r>
      <w:r w:rsidR="005F780E" w:rsidRPr="005B7621">
        <w:rPr>
          <w:rFonts w:ascii="Times New Roman" w:hAnsi="Times New Roman" w:cs="Times New Roman"/>
          <w:b/>
          <w:sz w:val="24"/>
          <w:szCs w:val="24"/>
        </w:rPr>
        <w:t xml:space="preserve">ления </w:t>
      </w:r>
      <w:r w:rsidR="0006406D">
        <w:rPr>
          <w:rFonts w:ascii="Times New Roman" w:hAnsi="Times New Roman" w:cs="Times New Roman"/>
          <w:b/>
          <w:sz w:val="24"/>
          <w:szCs w:val="24"/>
        </w:rPr>
        <w:t>Контрольно-счё</w:t>
      </w:r>
      <w:r w:rsidR="005F780E" w:rsidRPr="005B7621">
        <w:rPr>
          <w:rFonts w:ascii="Times New Roman" w:hAnsi="Times New Roman" w:cs="Times New Roman"/>
          <w:b/>
          <w:sz w:val="24"/>
          <w:szCs w:val="24"/>
        </w:rPr>
        <w:t>тным органом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 xml:space="preserve"> запросов</w:t>
      </w:r>
    </w:p>
    <w:p w:rsidR="00903F8C" w:rsidRPr="00403742" w:rsidRDefault="00403742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80E" w:rsidRPr="00403742">
        <w:rPr>
          <w:rFonts w:ascii="Times New Roman" w:hAnsi="Times New Roman" w:cs="Times New Roman"/>
          <w:sz w:val="24"/>
          <w:szCs w:val="24"/>
        </w:rPr>
        <w:t>Письменный запрос КСО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 в рамках контрольного, экспертно-аналитического мероприятия подготавливается </w:t>
      </w:r>
      <w:r w:rsidR="00903F8C" w:rsidRPr="00403742">
        <w:rPr>
          <w:rFonts w:ascii="Times New Roman" w:hAnsi="Times New Roman" w:cs="Times New Roman"/>
          <w:sz w:val="24"/>
          <w:szCs w:val="24"/>
        </w:rPr>
        <w:t xml:space="preserve">председателем КСО 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с учётом требований Федерального закона от 07.02.2011 </w:t>
      </w:r>
    </w:p>
    <w:p w:rsidR="00C53CA6" w:rsidRPr="00403742" w:rsidRDefault="00C53CA6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297615" w:rsidRPr="00403742">
        <w:rPr>
          <w:rFonts w:ascii="Times New Roman" w:hAnsi="Times New Roman" w:cs="Times New Roman"/>
          <w:sz w:val="24"/>
          <w:szCs w:val="24"/>
        </w:rPr>
        <w:t>,  Решения Городской Думы городского   поселения «Город Балабаново»  от 16.02.2012г. № 06-д «О принятии Положения «О Контрольно-счетном органе городского</w:t>
      </w:r>
      <w:r w:rsidR="00903F8C" w:rsidRPr="00403742">
        <w:rPr>
          <w:rFonts w:ascii="Times New Roman" w:hAnsi="Times New Roman" w:cs="Times New Roman"/>
          <w:sz w:val="24"/>
          <w:szCs w:val="24"/>
        </w:rPr>
        <w:t xml:space="preserve">   поселения «Город Балабаново»,</w:t>
      </w:r>
      <w:r w:rsidRPr="00403742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актов, настоящего Регламента</w:t>
      </w:r>
      <w:r w:rsidR="000223C1" w:rsidRPr="00403742">
        <w:rPr>
          <w:rFonts w:ascii="Times New Roman" w:hAnsi="Times New Roman" w:cs="Times New Roman"/>
          <w:sz w:val="24"/>
          <w:szCs w:val="24"/>
        </w:rPr>
        <w:t>.</w:t>
      </w:r>
      <w:r w:rsidRPr="00403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B5" w:rsidRPr="00403742" w:rsidRDefault="005F780E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>Письменный запрос КСО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и направляется в адрес руководителя органа, организации, в отношении которой осуществляется внешний муниципальный финансовый контроль. </w:t>
      </w:r>
      <w:r w:rsidR="00A819B5" w:rsidRPr="00403742">
        <w:rPr>
          <w:rFonts w:ascii="Times New Roman" w:hAnsi="Times New Roman" w:cs="Times New Roman"/>
          <w:sz w:val="24"/>
          <w:szCs w:val="24"/>
        </w:rPr>
        <w:t>Допускается направление запросов и ответов на запросы электронной почтой, факсимильной связью, телефонограммой с последующей их отправкой по почте. Запрос должен содержать основания направления запроса, перечень запрашиваемой информации, документов и материалов.</w:t>
      </w:r>
    </w:p>
    <w:p w:rsidR="0020473A" w:rsidRDefault="0020473A" w:rsidP="002D2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2C7" w:rsidRDefault="00A14072" w:rsidP="002D2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519F7" w:rsidRDefault="00E519F7" w:rsidP="002D2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A6" w:rsidRPr="005B7621" w:rsidRDefault="00D90107" w:rsidP="002D2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Порядок привлечения к участию в мероприятии специалистов иных орган</w:t>
      </w:r>
      <w:r w:rsidR="00F2113F" w:rsidRPr="005B7621">
        <w:rPr>
          <w:rFonts w:ascii="Times New Roman" w:hAnsi="Times New Roman" w:cs="Times New Roman"/>
          <w:b/>
          <w:sz w:val="24"/>
          <w:szCs w:val="24"/>
        </w:rPr>
        <w:t>изаций и независимых экспертов</w:t>
      </w:r>
    </w:p>
    <w:p w:rsidR="00C53CA6" w:rsidRPr="00403742" w:rsidRDefault="00403742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3CA6" w:rsidRPr="004037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</w:t>
      </w:r>
      <w:r w:rsidR="004F1A96" w:rsidRPr="00403742">
        <w:rPr>
          <w:rFonts w:ascii="Times New Roman" w:hAnsi="Times New Roman" w:cs="Times New Roman"/>
          <w:sz w:val="24"/>
          <w:szCs w:val="24"/>
        </w:rPr>
        <w:t>х образований», Положением о КСО, к мероприятию, проводимому КСО</w:t>
      </w:r>
      <w:r w:rsidR="00C53CA6" w:rsidRPr="00403742">
        <w:rPr>
          <w:rFonts w:ascii="Times New Roman" w:hAnsi="Times New Roman" w:cs="Times New Roman"/>
          <w:sz w:val="24"/>
          <w:szCs w:val="24"/>
        </w:rPr>
        <w:t>, могут привлекаться иные контрольно-счетные органы и их представители, а также на договорной основе аудиторские организации и отдельные специалисты. Привлечение иных контрольно-счётных органов и их представителе</w:t>
      </w:r>
      <w:r w:rsidR="004F1A96" w:rsidRPr="00403742">
        <w:rPr>
          <w:rFonts w:ascii="Times New Roman" w:hAnsi="Times New Roman" w:cs="Times New Roman"/>
          <w:sz w:val="24"/>
          <w:szCs w:val="24"/>
        </w:rPr>
        <w:t>й к мероприятиям, проводимым КСО</w:t>
      </w:r>
      <w:r w:rsidR="00C53CA6" w:rsidRPr="00403742">
        <w:rPr>
          <w:rFonts w:ascii="Times New Roman" w:hAnsi="Times New Roman" w:cs="Times New Roman"/>
          <w:sz w:val="24"/>
          <w:szCs w:val="24"/>
        </w:rPr>
        <w:t>, осуществляется по предварительному письменному согласованию или на основании заключенных соглашений. Привлечение аудиторских организаций и отдельных специалист</w:t>
      </w:r>
      <w:r w:rsidR="004F1A96" w:rsidRPr="00403742">
        <w:rPr>
          <w:rFonts w:ascii="Times New Roman" w:hAnsi="Times New Roman" w:cs="Times New Roman"/>
          <w:sz w:val="24"/>
          <w:szCs w:val="24"/>
        </w:rPr>
        <w:t>ов в мероприятии, проводимом КСО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, осуществляется на </w:t>
      </w:r>
      <w:r w:rsidR="00A405B0" w:rsidRPr="00403742">
        <w:rPr>
          <w:rFonts w:ascii="Times New Roman" w:hAnsi="Times New Roman" w:cs="Times New Roman"/>
          <w:sz w:val="24"/>
          <w:szCs w:val="24"/>
        </w:rPr>
        <w:t xml:space="preserve">договорной </w:t>
      </w:r>
      <w:r w:rsidR="00C53CA6" w:rsidRPr="00403742">
        <w:rPr>
          <w:rFonts w:ascii="Times New Roman" w:hAnsi="Times New Roman" w:cs="Times New Roman"/>
          <w:sz w:val="24"/>
          <w:szCs w:val="24"/>
        </w:rPr>
        <w:t>основ</w:t>
      </w:r>
      <w:r w:rsidR="00A405B0" w:rsidRPr="00403742">
        <w:rPr>
          <w:rFonts w:ascii="Times New Roman" w:hAnsi="Times New Roman" w:cs="Times New Roman"/>
          <w:sz w:val="24"/>
          <w:szCs w:val="24"/>
        </w:rPr>
        <w:t xml:space="preserve">е 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742" w:rsidRDefault="00403742" w:rsidP="002D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3CA6" w:rsidRPr="005B7621" w:rsidRDefault="00A14072" w:rsidP="002D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223C1" w:rsidRPr="005B7621">
        <w:rPr>
          <w:rFonts w:ascii="Times New Roman" w:hAnsi="Times New Roman" w:cs="Times New Roman"/>
          <w:b/>
          <w:sz w:val="24"/>
          <w:szCs w:val="24"/>
        </w:rPr>
        <w:t>8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. Основания для проведения контрольного, экспертно-аналитического мероприятия</w:t>
      </w:r>
    </w:p>
    <w:p w:rsidR="00C53CA6" w:rsidRPr="00403742" w:rsidRDefault="00403742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Контрольное или экспертно-аналитическое мероприятие проводится на основании плана работы на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403742">
        <w:rPr>
          <w:rFonts w:ascii="Times New Roman" w:hAnsi="Times New Roman" w:cs="Times New Roman"/>
          <w:sz w:val="24"/>
          <w:szCs w:val="24"/>
        </w:rPr>
        <w:t>Проведение контрольного мероприятия оформляе</w:t>
      </w:r>
      <w:r w:rsidR="00A14072" w:rsidRPr="00403742">
        <w:rPr>
          <w:rFonts w:ascii="Times New Roman" w:hAnsi="Times New Roman" w:cs="Times New Roman"/>
          <w:sz w:val="24"/>
          <w:szCs w:val="24"/>
        </w:rPr>
        <w:t>тся распоряжением председателя с одновременным утверждением  программы проведения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403742">
        <w:rPr>
          <w:rFonts w:ascii="Times New Roman" w:hAnsi="Times New Roman" w:cs="Times New Roman"/>
          <w:sz w:val="24"/>
          <w:szCs w:val="24"/>
        </w:rPr>
        <w:t>Д</w:t>
      </w:r>
      <w:r w:rsidR="004F1A96" w:rsidRPr="00403742">
        <w:rPr>
          <w:rFonts w:ascii="Times New Roman" w:hAnsi="Times New Roman" w:cs="Times New Roman"/>
          <w:sz w:val="24"/>
          <w:szCs w:val="24"/>
        </w:rPr>
        <w:t>окументом, дающим работникам КСО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 и специалистам, привлеченным к проведению контрольного мероприятия, право на осуществление контрольных действий в ходе контрольного мер</w:t>
      </w:r>
      <w:r w:rsidR="00D1100B" w:rsidRPr="00403742">
        <w:rPr>
          <w:rFonts w:ascii="Times New Roman" w:hAnsi="Times New Roman" w:cs="Times New Roman"/>
          <w:sz w:val="24"/>
          <w:szCs w:val="24"/>
        </w:rPr>
        <w:t>оприятия</w:t>
      </w:r>
      <w:r w:rsidR="00014F88" w:rsidRPr="00403742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D1100B" w:rsidRPr="00403742">
        <w:rPr>
          <w:rFonts w:ascii="Times New Roman" w:hAnsi="Times New Roman" w:cs="Times New Roman"/>
          <w:sz w:val="24"/>
          <w:szCs w:val="24"/>
        </w:rPr>
        <w:t>распоряжение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742" w:rsidRDefault="00A14072" w:rsidP="002D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C53CA6" w:rsidRPr="005B7621" w:rsidRDefault="00403742" w:rsidP="002D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223C1" w:rsidRPr="005B7621">
        <w:rPr>
          <w:rFonts w:ascii="Times New Roman" w:hAnsi="Times New Roman" w:cs="Times New Roman"/>
          <w:b/>
          <w:sz w:val="24"/>
          <w:szCs w:val="24"/>
        </w:rPr>
        <w:t>9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 xml:space="preserve">. Порядок оформления программы проведения мероприятия, назначение </w:t>
      </w:r>
      <w:r w:rsidR="004B4A10">
        <w:rPr>
          <w:rFonts w:ascii="Times New Roman" w:hAnsi="Times New Roman" w:cs="Times New Roman"/>
          <w:b/>
          <w:sz w:val="24"/>
          <w:szCs w:val="24"/>
        </w:rPr>
        <w:t xml:space="preserve">и проведение 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контрольного мероприятия</w:t>
      </w:r>
    </w:p>
    <w:p w:rsidR="00C53CA6" w:rsidRPr="00403742" w:rsidRDefault="00403742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3CA6" w:rsidRPr="00403742">
        <w:rPr>
          <w:rFonts w:ascii="Times New Roman" w:hAnsi="Times New Roman" w:cs="Times New Roman"/>
          <w:sz w:val="24"/>
          <w:szCs w:val="24"/>
        </w:rPr>
        <w:t>Программа контрольного мероприятия подготавливается на основе стандартов внешнего муниципального финансового контроля, методических указаний, нормативов, применяемых при проведении контрольных и экспертно-аналитических мероприятий</w:t>
      </w:r>
      <w:r w:rsidR="004F1A96" w:rsidRPr="00403742">
        <w:rPr>
          <w:rFonts w:ascii="Times New Roman" w:hAnsi="Times New Roman" w:cs="Times New Roman"/>
          <w:sz w:val="24"/>
          <w:szCs w:val="24"/>
        </w:rPr>
        <w:t>, иных внутренних документов КСО</w:t>
      </w:r>
      <w:r w:rsidR="00A14072" w:rsidRPr="00403742">
        <w:rPr>
          <w:rFonts w:ascii="Times New Roman" w:hAnsi="Times New Roman" w:cs="Times New Roman"/>
          <w:sz w:val="24"/>
          <w:szCs w:val="24"/>
        </w:rPr>
        <w:t xml:space="preserve">  и </w:t>
      </w:r>
      <w:r w:rsidR="004F1A96" w:rsidRPr="00403742">
        <w:rPr>
          <w:rFonts w:ascii="Times New Roman" w:hAnsi="Times New Roman" w:cs="Times New Roman"/>
          <w:sz w:val="24"/>
          <w:szCs w:val="24"/>
        </w:rPr>
        <w:t xml:space="preserve"> утверждается председателем КСО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. </w:t>
      </w:r>
      <w:r w:rsidR="00A14072" w:rsidRPr="00403742">
        <w:rPr>
          <w:rFonts w:ascii="Times New Roman" w:hAnsi="Times New Roman" w:cs="Times New Roman"/>
          <w:sz w:val="24"/>
          <w:szCs w:val="24"/>
        </w:rPr>
        <w:t>П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рограмма контрольного мероприятия должна содержать: </w:t>
      </w:r>
    </w:p>
    <w:p w:rsidR="00C53CA6" w:rsidRPr="00403742" w:rsidRDefault="00C53CA6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 xml:space="preserve">- тему контрольного мероприятия; </w:t>
      </w:r>
    </w:p>
    <w:p w:rsidR="003D5B27" w:rsidRPr="00403742" w:rsidRDefault="00C53CA6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 xml:space="preserve">- наименование проверяемой организации; </w:t>
      </w:r>
    </w:p>
    <w:p w:rsidR="003D5B27" w:rsidRPr="00403742" w:rsidRDefault="003D5B27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>-</w:t>
      </w:r>
      <w:r w:rsidR="00A14072" w:rsidRPr="00403742">
        <w:rPr>
          <w:rFonts w:ascii="Times New Roman" w:hAnsi="Times New Roman" w:cs="Times New Roman"/>
          <w:sz w:val="24"/>
          <w:szCs w:val="24"/>
        </w:rPr>
        <w:t xml:space="preserve"> </w:t>
      </w:r>
      <w:r w:rsidRPr="00403742">
        <w:rPr>
          <w:rFonts w:ascii="Times New Roman" w:hAnsi="Times New Roman" w:cs="Times New Roman"/>
          <w:sz w:val="24"/>
          <w:szCs w:val="24"/>
        </w:rPr>
        <w:t>основание проведения контрольного мероприятия;</w:t>
      </w:r>
    </w:p>
    <w:p w:rsidR="003D5B27" w:rsidRPr="00403742" w:rsidRDefault="003D5B27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>- цель контрольного мероприятия;</w:t>
      </w:r>
    </w:p>
    <w:p w:rsidR="003D5B27" w:rsidRPr="00403742" w:rsidRDefault="003D5B27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>-</w:t>
      </w:r>
      <w:r w:rsidR="00A14072" w:rsidRPr="00403742">
        <w:rPr>
          <w:rFonts w:ascii="Times New Roman" w:hAnsi="Times New Roman" w:cs="Times New Roman"/>
          <w:sz w:val="24"/>
          <w:szCs w:val="24"/>
        </w:rPr>
        <w:t xml:space="preserve"> </w:t>
      </w:r>
      <w:r w:rsidRPr="00403742">
        <w:rPr>
          <w:rFonts w:ascii="Times New Roman" w:hAnsi="Times New Roman" w:cs="Times New Roman"/>
          <w:sz w:val="24"/>
          <w:szCs w:val="24"/>
        </w:rPr>
        <w:t xml:space="preserve">проверяемый период; </w:t>
      </w:r>
    </w:p>
    <w:p w:rsidR="003D5B27" w:rsidRPr="00403742" w:rsidRDefault="003D5B27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>-</w:t>
      </w:r>
      <w:r w:rsidR="00A14072" w:rsidRPr="00403742">
        <w:rPr>
          <w:rFonts w:ascii="Times New Roman" w:hAnsi="Times New Roman" w:cs="Times New Roman"/>
          <w:sz w:val="24"/>
          <w:szCs w:val="24"/>
        </w:rPr>
        <w:t xml:space="preserve"> </w:t>
      </w:r>
      <w:r w:rsidRPr="00403742">
        <w:rPr>
          <w:rFonts w:ascii="Times New Roman" w:hAnsi="Times New Roman" w:cs="Times New Roman"/>
          <w:sz w:val="24"/>
          <w:szCs w:val="24"/>
        </w:rPr>
        <w:t xml:space="preserve">перечень основных вопросов, по которым контрольная группа проводит контрольное мероприятие. </w:t>
      </w:r>
    </w:p>
    <w:p w:rsidR="003D5B27" w:rsidRPr="00403742" w:rsidRDefault="003D5B27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>-</w:t>
      </w:r>
      <w:r w:rsidR="00A14072" w:rsidRPr="00403742">
        <w:rPr>
          <w:rFonts w:ascii="Times New Roman" w:hAnsi="Times New Roman" w:cs="Times New Roman"/>
          <w:sz w:val="24"/>
          <w:szCs w:val="24"/>
        </w:rPr>
        <w:t xml:space="preserve"> </w:t>
      </w:r>
      <w:r w:rsidRPr="00403742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FB33F4" w:rsidRPr="00403742">
        <w:rPr>
          <w:rFonts w:ascii="Times New Roman" w:hAnsi="Times New Roman" w:cs="Times New Roman"/>
          <w:sz w:val="24"/>
          <w:szCs w:val="24"/>
        </w:rPr>
        <w:t xml:space="preserve"> на объекте</w:t>
      </w:r>
      <w:r w:rsidRPr="00403742">
        <w:rPr>
          <w:rFonts w:ascii="Times New Roman" w:hAnsi="Times New Roman" w:cs="Times New Roman"/>
          <w:sz w:val="24"/>
          <w:szCs w:val="24"/>
        </w:rPr>
        <w:t>;</w:t>
      </w:r>
    </w:p>
    <w:p w:rsidR="003D5B27" w:rsidRPr="00403742" w:rsidRDefault="003D5B27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>- персональный состав учас</w:t>
      </w:r>
      <w:r w:rsidR="00631A6D" w:rsidRPr="00403742">
        <w:rPr>
          <w:rFonts w:ascii="Times New Roman" w:hAnsi="Times New Roman" w:cs="Times New Roman"/>
          <w:sz w:val="24"/>
          <w:szCs w:val="24"/>
        </w:rPr>
        <w:t>тников контрольного мероприятия</w:t>
      </w:r>
      <w:r w:rsidRPr="00403742">
        <w:rPr>
          <w:rFonts w:ascii="Times New Roman" w:hAnsi="Times New Roman" w:cs="Times New Roman"/>
          <w:sz w:val="24"/>
          <w:szCs w:val="24"/>
        </w:rPr>
        <w:t>;</w:t>
      </w:r>
    </w:p>
    <w:p w:rsidR="00014F88" w:rsidRPr="00403742" w:rsidRDefault="00A14072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742">
        <w:rPr>
          <w:rFonts w:ascii="Times New Roman" w:hAnsi="Times New Roman" w:cs="Times New Roman"/>
          <w:sz w:val="24"/>
          <w:szCs w:val="24"/>
        </w:rPr>
        <w:t xml:space="preserve">- </w:t>
      </w:r>
      <w:r w:rsidR="00014F88" w:rsidRPr="00403742">
        <w:rPr>
          <w:rFonts w:ascii="Times New Roman" w:hAnsi="Times New Roman" w:cs="Times New Roman"/>
          <w:sz w:val="24"/>
          <w:szCs w:val="24"/>
        </w:rPr>
        <w:t xml:space="preserve">срок представления отчета и других документов по результатам проведения контрольного мероприятия на рассмотрение Городской Думы. </w:t>
      </w:r>
    </w:p>
    <w:p w:rsidR="00C53CA6" w:rsidRDefault="00403742" w:rsidP="00403742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Утвержденная программа может быть при необходимости дополнена или сокращена </w:t>
      </w:r>
      <w:r w:rsidR="00014F88" w:rsidRPr="00403742">
        <w:rPr>
          <w:rFonts w:ascii="Times New Roman" w:hAnsi="Times New Roman" w:cs="Times New Roman"/>
          <w:sz w:val="24"/>
          <w:szCs w:val="24"/>
        </w:rPr>
        <w:t>председателем КСО.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403742">
        <w:rPr>
          <w:rFonts w:ascii="Times New Roman" w:hAnsi="Times New Roman" w:cs="Times New Roman"/>
          <w:sz w:val="24"/>
          <w:szCs w:val="24"/>
        </w:rPr>
        <w:t>Решение о проведении контрольного мер</w:t>
      </w:r>
      <w:r w:rsidR="00FB33F4" w:rsidRPr="00403742">
        <w:rPr>
          <w:rFonts w:ascii="Times New Roman" w:hAnsi="Times New Roman" w:cs="Times New Roman"/>
          <w:sz w:val="24"/>
          <w:szCs w:val="24"/>
        </w:rPr>
        <w:t>оприятия</w:t>
      </w:r>
      <w:r w:rsidR="00C53CA6" w:rsidRPr="00403742">
        <w:rPr>
          <w:rFonts w:ascii="Times New Roman" w:hAnsi="Times New Roman" w:cs="Times New Roman"/>
          <w:sz w:val="24"/>
          <w:szCs w:val="24"/>
        </w:rPr>
        <w:t xml:space="preserve"> оформляетс</w:t>
      </w:r>
      <w:r w:rsidR="00412E9F" w:rsidRPr="00403742">
        <w:rPr>
          <w:rFonts w:ascii="Times New Roman" w:hAnsi="Times New Roman" w:cs="Times New Roman"/>
          <w:sz w:val="24"/>
          <w:szCs w:val="24"/>
        </w:rPr>
        <w:t>я распоряжением председателя КСО</w:t>
      </w:r>
      <w:r w:rsidR="002B2492" w:rsidRPr="00403742">
        <w:rPr>
          <w:rFonts w:ascii="Times New Roman" w:hAnsi="Times New Roman" w:cs="Times New Roman"/>
          <w:sz w:val="24"/>
          <w:szCs w:val="24"/>
        </w:rPr>
        <w:t>.</w:t>
      </w:r>
    </w:p>
    <w:p w:rsidR="004B4A10" w:rsidRPr="004B4A10" w:rsidRDefault="004B4A10" w:rsidP="004B4A1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Pr="004B4A10">
        <w:rPr>
          <w:rFonts w:ascii="Times New Roman" w:hAnsi="Times New Roman" w:cs="Times New Roman"/>
          <w:spacing w:val="-1"/>
          <w:sz w:val="24"/>
          <w:szCs w:val="24"/>
        </w:rPr>
        <w:t>Контрольно-счетный орган при осуществлении внешнего муниципального финансового контрол</w:t>
      </w:r>
      <w:smartTag w:uri="urn:schemas-microsoft-com:office:smarttags" w:element="PersonName">
        <w:r w:rsidRPr="004B4A10">
          <w:rPr>
            <w:rFonts w:ascii="Times New Roman" w:hAnsi="Times New Roman" w:cs="Times New Roman"/>
            <w:spacing w:val="-1"/>
            <w:sz w:val="24"/>
            <w:szCs w:val="24"/>
          </w:rPr>
          <w:t>я</w:t>
        </w:r>
      </w:smartTag>
      <w:r w:rsidRPr="004B4A10">
        <w:rPr>
          <w:rFonts w:ascii="Times New Roman" w:hAnsi="Times New Roman" w:cs="Times New Roman"/>
          <w:spacing w:val="-1"/>
          <w:sz w:val="24"/>
          <w:szCs w:val="24"/>
        </w:rPr>
        <w:t xml:space="preserve"> руководствуетс</w:t>
      </w:r>
      <w:smartTag w:uri="urn:schemas-microsoft-com:office:smarttags" w:element="PersonName">
        <w:r w:rsidRPr="004B4A10">
          <w:rPr>
            <w:rFonts w:ascii="Times New Roman" w:hAnsi="Times New Roman" w:cs="Times New Roman"/>
            <w:spacing w:val="-1"/>
            <w:sz w:val="24"/>
            <w:szCs w:val="24"/>
          </w:rPr>
          <w:t>я</w:t>
        </w:r>
      </w:smartTag>
      <w:r w:rsidRPr="004B4A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9" w:history="1">
        <w:r w:rsidRPr="004B4A1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B4A1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Калужской области, решени</w:t>
      </w:r>
      <w:smartTag w:uri="urn:schemas-microsoft-com:office:smarttags" w:element="PersonName">
        <w:r w:rsidRPr="004B4A10">
          <w:rPr>
            <w:rFonts w:ascii="Times New Roman" w:hAnsi="Times New Roman" w:cs="Times New Roman"/>
            <w:sz w:val="24"/>
            <w:szCs w:val="24"/>
          </w:rPr>
          <w:t>я</w:t>
        </w:r>
      </w:smartTag>
      <w:r w:rsidRPr="004B4A10">
        <w:rPr>
          <w:rFonts w:ascii="Times New Roman" w:hAnsi="Times New Roman" w:cs="Times New Roman"/>
          <w:sz w:val="24"/>
          <w:szCs w:val="24"/>
        </w:rPr>
        <w:t>ми Городской Думы, а также стандартами внешнего муниципального финансового контрол</w:t>
      </w:r>
      <w:smartTag w:uri="urn:schemas-microsoft-com:office:smarttags" w:element="PersonName">
        <w:r w:rsidRPr="004B4A10">
          <w:rPr>
            <w:rFonts w:ascii="Times New Roman" w:hAnsi="Times New Roman" w:cs="Times New Roman"/>
            <w:sz w:val="24"/>
            <w:szCs w:val="24"/>
          </w:rPr>
          <w:t>я</w:t>
        </w:r>
      </w:smartTag>
      <w:r w:rsidRPr="004B4A10">
        <w:rPr>
          <w:rFonts w:ascii="Times New Roman" w:hAnsi="Times New Roman" w:cs="Times New Roman"/>
          <w:sz w:val="24"/>
          <w:szCs w:val="24"/>
        </w:rPr>
        <w:t>.</w:t>
      </w:r>
    </w:p>
    <w:p w:rsidR="004B4A10" w:rsidRPr="004B4A10" w:rsidRDefault="004B4A10" w:rsidP="004B4A1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4B4A10">
        <w:rPr>
          <w:rFonts w:ascii="Times New Roman" w:hAnsi="Times New Roman" w:cs="Times New Roman"/>
          <w:bCs/>
          <w:sz w:val="24"/>
          <w:szCs w:val="24"/>
        </w:rPr>
        <w:t>С</w:t>
      </w:r>
      <w:r w:rsidRPr="004B4A10">
        <w:rPr>
          <w:rFonts w:ascii="Times New Roman" w:hAnsi="Times New Roman" w:cs="Times New Roman"/>
          <w:sz w:val="24"/>
          <w:szCs w:val="24"/>
        </w:rPr>
        <w:t>тандарты внешнего муниципального финансового контроля</w:t>
      </w:r>
      <w:r w:rsidRPr="004B4A10">
        <w:rPr>
          <w:rFonts w:ascii="Times New Roman" w:hAnsi="Times New Roman" w:cs="Times New Roman"/>
          <w:bCs/>
          <w:sz w:val="24"/>
          <w:szCs w:val="24"/>
        </w:rPr>
        <w:t xml:space="preserve"> для проведения контрольных  мероприятий утверждаются </w:t>
      </w:r>
      <w:r w:rsidRPr="004B4A10">
        <w:rPr>
          <w:rFonts w:ascii="Times New Roman" w:hAnsi="Times New Roman" w:cs="Times New Roman"/>
          <w:sz w:val="24"/>
          <w:szCs w:val="24"/>
        </w:rPr>
        <w:t>Контрольно-счетным органом:</w:t>
      </w:r>
    </w:p>
    <w:p w:rsidR="004B4A10" w:rsidRPr="004B4A10" w:rsidRDefault="004B4A10" w:rsidP="004B4A1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4A10">
        <w:rPr>
          <w:rFonts w:ascii="Times New Roman" w:hAnsi="Times New Roman" w:cs="Times New Roman"/>
          <w:sz w:val="24"/>
          <w:szCs w:val="24"/>
        </w:rPr>
        <w:t>1) в отношении органов местного самоуправления и муниципальных органов, муниципальных учреждений и муниципальных унитарных  предприятий в соответствии с общими требованиями, утвержденными Счетной палатой Российской Федерации и (или) Контрольно-счетным органом Калужской области;</w:t>
      </w:r>
    </w:p>
    <w:p w:rsidR="004B4A10" w:rsidRPr="004B4A10" w:rsidRDefault="004B4A10" w:rsidP="004B4A1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4A10">
        <w:rPr>
          <w:rFonts w:ascii="Times New Roman" w:hAnsi="Times New Roman" w:cs="Times New Roman"/>
          <w:sz w:val="24"/>
          <w:szCs w:val="24"/>
        </w:rPr>
        <w:t>2) в отношении иных организаций - в соответствии с общими требованиями, установленными федеральным законом.</w:t>
      </w:r>
    </w:p>
    <w:p w:rsidR="00FB33F4" w:rsidRPr="005B7621" w:rsidRDefault="00FB33F4" w:rsidP="002D20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CA6" w:rsidRPr="005B7621" w:rsidRDefault="002B2492" w:rsidP="002D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. Оформление результатов контрольного мероприятия</w:t>
      </w:r>
    </w:p>
    <w:p w:rsidR="002C59DB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3CA6" w:rsidRPr="00513F20">
        <w:rPr>
          <w:rFonts w:ascii="Times New Roman" w:hAnsi="Times New Roman" w:cs="Times New Roman"/>
          <w:sz w:val="24"/>
          <w:szCs w:val="24"/>
        </w:rPr>
        <w:t xml:space="preserve">Результаты контрольного мероприятия оформляются актом. </w:t>
      </w:r>
      <w:r w:rsidR="002C59DB" w:rsidRPr="00513F20">
        <w:rPr>
          <w:rFonts w:ascii="Times New Roman" w:hAnsi="Times New Roman" w:cs="Times New Roman"/>
          <w:sz w:val="24"/>
          <w:szCs w:val="24"/>
        </w:rPr>
        <w:t>На основании акта КСО составляет отчет с учетом  обоснованных замечаний и возражений руководителя проверенной организации, изложенн</w:t>
      </w:r>
      <w:r w:rsidR="00214B04" w:rsidRPr="00513F20">
        <w:rPr>
          <w:rFonts w:ascii="Times New Roman" w:hAnsi="Times New Roman" w:cs="Times New Roman"/>
          <w:sz w:val="24"/>
          <w:szCs w:val="24"/>
        </w:rPr>
        <w:t>ых</w:t>
      </w:r>
      <w:r w:rsidR="002C59DB" w:rsidRPr="00513F20">
        <w:rPr>
          <w:rFonts w:ascii="Times New Roman" w:hAnsi="Times New Roman" w:cs="Times New Roman"/>
          <w:sz w:val="24"/>
          <w:szCs w:val="24"/>
        </w:rPr>
        <w:t xml:space="preserve"> в протоколе разногласий или пояснения</w:t>
      </w:r>
      <w:r w:rsidR="00214B04" w:rsidRPr="00513F20">
        <w:rPr>
          <w:rFonts w:ascii="Times New Roman" w:hAnsi="Times New Roman" w:cs="Times New Roman"/>
          <w:sz w:val="24"/>
          <w:szCs w:val="24"/>
        </w:rPr>
        <w:t>х</w:t>
      </w:r>
      <w:r w:rsidR="002C59DB" w:rsidRPr="00513F20">
        <w:rPr>
          <w:rFonts w:ascii="Times New Roman" w:hAnsi="Times New Roman" w:cs="Times New Roman"/>
          <w:sz w:val="24"/>
          <w:szCs w:val="24"/>
        </w:rPr>
        <w:t xml:space="preserve"> к акту проверки.</w:t>
      </w:r>
    </w:p>
    <w:p w:rsidR="005F0965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0965" w:rsidRPr="00513F20">
        <w:rPr>
          <w:rFonts w:ascii="Times New Roman" w:hAnsi="Times New Roman" w:cs="Times New Roman"/>
          <w:sz w:val="24"/>
          <w:szCs w:val="24"/>
        </w:rPr>
        <w:t>В отчете по результатам проведенного контрольного мероприятия должна быть отражена следующая информация:</w:t>
      </w:r>
    </w:p>
    <w:p w:rsidR="005F0965" w:rsidRPr="00513F20" w:rsidRDefault="005F0965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3F20">
        <w:rPr>
          <w:rFonts w:ascii="Times New Roman" w:hAnsi="Times New Roman" w:cs="Times New Roman"/>
          <w:sz w:val="24"/>
          <w:szCs w:val="24"/>
        </w:rPr>
        <w:t>- полное наименование темы проверки;</w:t>
      </w:r>
    </w:p>
    <w:p w:rsidR="005F0965" w:rsidRPr="00513F20" w:rsidRDefault="005F0965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3F20">
        <w:rPr>
          <w:rFonts w:ascii="Times New Roman" w:hAnsi="Times New Roman" w:cs="Times New Roman"/>
          <w:sz w:val="24"/>
          <w:szCs w:val="24"/>
        </w:rPr>
        <w:t>- основание для проведения – план</w:t>
      </w:r>
      <w:r w:rsidR="00214B04" w:rsidRPr="00513F20">
        <w:rPr>
          <w:rFonts w:ascii="Times New Roman" w:hAnsi="Times New Roman" w:cs="Times New Roman"/>
          <w:sz w:val="24"/>
          <w:szCs w:val="24"/>
        </w:rPr>
        <w:t xml:space="preserve"> работы Контрольно-счетного органа</w:t>
      </w:r>
      <w:r w:rsidRPr="00513F20">
        <w:rPr>
          <w:rFonts w:ascii="Times New Roman" w:hAnsi="Times New Roman" w:cs="Times New Roman"/>
          <w:sz w:val="24"/>
          <w:szCs w:val="24"/>
        </w:rPr>
        <w:t>;</w:t>
      </w:r>
    </w:p>
    <w:p w:rsidR="00214B04" w:rsidRPr="00513F20" w:rsidRDefault="005F0965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3F20">
        <w:rPr>
          <w:rFonts w:ascii="Times New Roman" w:hAnsi="Times New Roman" w:cs="Times New Roman"/>
          <w:sz w:val="24"/>
          <w:szCs w:val="24"/>
        </w:rPr>
        <w:t>-</w:t>
      </w:r>
      <w:r w:rsidR="00C344C9" w:rsidRPr="00513F20">
        <w:rPr>
          <w:rFonts w:ascii="Times New Roman" w:hAnsi="Times New Roman" w:cs="Times New Roman"/>
          <w:sz w:val="24"/>
          <w:szCs w:val="24"/>
        </w:rPr>
        <w:t xml:space="preserve"> полное наименование проверенной организации</w:t>
      </w:r>
      <w:r w:rsidRPr="00513F20">
        <w:rPr>
          <w:rFonts w:ascii="Times New Roman" w:hAnsi="Times New Roman" w:cs="Times New Roman"/>
          <w:sz w:val="24"/>
          <w:szCs w:val="24"/>
        </w:rPr>
        <w:t xml:space="preserve"> (применение сокращенных наименований организаций должно соответствовать таким наименованиям, предусмотренным уставами</w:t>
      </w:r>
      <w:r w:rsidR="0022636A" w:rsidRPr="00513F20">
        <w:rPr>
          <w:rFonts w:ascii="Times New Roman" w:hAnsi="Times New Roman" w:cs="Times New Roman"/>
          <w:sz w:val="24"/>
          <w:szCs w:val="24"/>
        </w:rPr>
        <w:t xml:space="preserve"> (</w:t>
      </w:r>
      <w:r w:rsidR="00214B04" w:rsidRPr="00513F20">
        <w:rPr>
          <w:rFonts w:ascii="Times New Roman" w:hAnsi="Times New Roman" w:cs="Times New Roman"/>
          <w:sz w:val="24"/>
          <w:szCs w:val="24"/>
        </w:rPr>
        <w:t>положениями) этих организаций.</w:t>
      </w:r>
    </w:p>
    <w:p w:rsidR="0022636A" w:rsidRPr="00513F20" w:rsidRDefault="0022636A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3F20">
        <w:rPr>
          <w:rFonts w:ascii="Times New Roman" w:hAnsi="Times New Roman" w:cs="Times New Roman"/>
          <w:sz w:val="24"/>
          <w:szCs w:val="24"/>
        </w:rPr>
        <w:t>- основные замечания и нарушения. Объем материала по данному пункту опре</w:t>
      </w:r>
      <w:r w:rsidR="00870B31" w:rsidRPr="00513F20">
        <w:rPr>
          <w:rFonts w:ascii="Times New Roman" w:hAnsi="Times New Roman" w:cs="Times New Roman"/>
          <w:sz w:val="24"/>
          <w:szCs w:val="24"/>
        </w:rPr>
        <w:t>деляется необходимостью изложения сути</w:t>
      </w:r>
      <w:r w:rsidRPr="00513F20">
        <w:rPr>
          <w:rFonts w:ascii="Times New Roman" w:hAnsi="Times New Roman" w:cs="Times New Roman"/>
          <w:sz w:val="24"/>
          <w:szCs w:val="24"/>
        </w:rPr>
        <w:t xml:space="preserve"> вопросов с соблюдением логической последовательности выхода на заключительные выводы о характере выявленных нарушений.</w:t>
      </w:r>
      <w:r w:rsidR="00214B04" w:rsidRPr="00513F20">
        <w:rPr>
          <w:rFonts w:ascii="Times New Roman" w:hAnsi="Times New Roman" w:cs="Times New Roman"/>
          <w:sz w:val="24"/>
          <w:szCs w:val="24"/>
        </w:rPr>
        <w:t xml:space="preserve"> П</w:t>
      </w:r>
      <w:r w:rsidR="00C677AB" w:rsidRPr="00513F20">
        <w:rPr>
          <w:rFonts w:ascii="Times New Roman" w:hAnsi="Times New Roman" w:cs="Times New Roman"/>
          <w:sz w:val="24"/>
          <w:szCs w:val="24"/>
        </w:rPr>
        <w:t>оказывается последовательно вся цепочка действий со ссылками на документы, а также квал</w:t>
      </w:r>
      <w:r w:rsidR="00A14072" w:rsidRPr="00513F20">
        <w:rPr>
          <w:rFonts w:ascii="Times New Roman" w:hAnsi="Times New Roman" w:cs="Times New Roman"/>
          <w:sz w:val="24"/>
          <w:szCs w:val="24"/>
        </w:rPr>
        <w:t>ификация выявленных нарушений.</w:t>
      </w:r>
    </w:p>
    <w:p w:rsidR="00CE15B3" w:rsidRPr="00513F20" w:rsidRDefault="0010391B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3F20">
        <w:rPr>
          <w:rFonts w:ascii="Times New Roman" w:hAnsi="Times New Roman" w:cs="Times New Roman"/>
          <w:sz w:val="24"/>
          <w:szCs w:val="24"/>
        </w:rPr>
        <w:t>В конце отчета приводятся, при наличии необ</w:t>
      </w:r>
      <w:r w:rsidR="00A14072" w:rsidRPr="00513F20">
        <w:rPr>
          <w:rFonts w:ascii="Times New Roman" w:hAnsi="Times New Roman" w:cs="Times New Roman"/>
          <w:sz w:val="24"/>
          <w:szCs w:val="24"/>
        </w:rPr>
        <w:t xml:space="preserve">ходимости и целесообразности, </w:t>
      </w:r>
      <w:r w:rsidRPr="00513F20">
        <w:rPr>
          <w:rFonts w:ascii="Times New Roman" w:hAnsi="Times New Roman" w:cs="Times New Roman"/>
          <w:sz w:val="24"/>
          <w:szCs w:val="24"/>
        </w:rPr>
        <w:t>предложения по принятию  мер, направленных на устранение условий для повторения и продолжения выявленных нарушений и недостатков.</w:t>
      </w:r>
    </w:p>
    <w:p w:rsidR="00214B04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5B3" w:rsidRPr="00513F20">
        <w:rPr>
          <w:rFonts w:ascii="Times New Roman" w:hAnsi="Times New Roman" w:cs="Times New Roman"/>
          <w:sz w:val="24"/>
          <w:szCs w:val="24"/>
        </w:rPr>
        <w:t>Отчет по резуль</w:t>
      </w:r>
      <w:r w:rsidR="00214B04" w:rsidRPr="00513F20">
        <w:rPr>
          <w:rFonts w:ascii="Times New Roman" w:hAnsi="Times New Roman" w:cs="Times New Roman"/>
          <w:sz w:val="24"/>
          <w:szCs w:val="24"/>
        </w:rPr>
        <w:t xml:space="preserve">татам контрольного мероприятия </w:t>
      </w:r>
      <w:r w:rsidR="00870B31" w:rsidRPr="00513F20">
        <w:rPr>
          <w:rFonts w:ascii="Times New Roman" w:hAnsi="Times New Roman" w:cs="Times New Roman"/>
          <w:sz w:val="24"/>
          <w:szCs w:val="24"/>
        </w:rPr>
        <w:t>является документом КСО</w:t>
      </w:r>
      <w:r w:rsidR="00214B04" w:rsidRPr="00513F20">
        <w:rPr>
          <w:rFonts w:ascii="Times New Roman" w:hAnsi="Times New Roman" w:cs="Times New Roman"/>
          <w:sz w:val="24"/>
          <w:szCs w:val="24"/>
        </w:rPr>
        <w:t xml:space="preserve"> ограниченного распространения, </w:t>
      </w:r>
      <w:r w:rsidR="00CE15B3" w:rsidRPr="00513F20">
        <w:rPr>
          <w:rFonts w:ascii="Times New Roman" w:hAnsi="Times New Roman" w:cs="Times New Roman"/>
          <w:sz w:val="24"/>
          <w:szCs w:val="24"/>
        </w:rPr>
        <w:t>п</w:t>
      </w:r>
      <w:r w:rsidR="00214B04" w:rsidRPr="00513F20">
        <w:rPr>
          <w:rFonts w:ascii="Times New Roman" w:hAnsi="Times New Roman" w:cs="Times New Roman"/>
          <w:sz w:val="24"/>
          <w:szCs w:val="24"/>
        </w:rPr>
        <w:t>одписывается председателем КСО, направляется проверяемому объекту и в Городскую Думу городского  поселения «Город Балабаново»</w:t>
      </w:r>
      <w:r w:rsidR="00A14072" w:rsidRPr="00513F20">
        <w:rPr>
          <w:rFonts w:ascii="Times New Roman" w:hAnsi="Times New Roman" w:cs="Times New Roman"/>
          <w:sz w:val="24"/>
          <w:szCs w:val="24"/>
        </w:rPr>
        <w:t>.</w:t>
      </w:r>
    </w:p>
    <w:p w:rsidR="005F0965" w:rsidRPr="005B7621" w:rsidRDefault="00F4725E" w:rsidP="00214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E1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CA6" w:rsidRPr="005B7621" w:rsidRDefault="00AC51AC" w:rsidP="002D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.Ознакомление руководителей проверяемых органов и организаций с актами, составленными по результатам проведенных контрольных мероприятий</w:t>
      </w:r>
    </w:p>
    <w:p w:rsidR="00C53CA6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682F" w:rsidRPr="00513F20">
        <w:rPr>
          <w:rFonts w:ascii="Times New Roman" w:hAnsi="Times New Roman" w:cs="Times New Roman"/>
          <w:sz w:val="24"/>
          <w:szCs w:val="24"/>
        </w:rPr>
        <w:t xml:space="preserve">Акт проверки оформляется </w:t>
      </w:r>
      <w:r w:rsidR="00BB682F" w:rsidRPr="00513F20">
        <w:rPr>
          <w:rFonts w:ascii="Times New Roman" w:hAnsi="Times New Roman" w:cs="Times New Roman"/>
          <w:color w:val="000000"/>
          <w:sz w:val="24"/>
          <w:szCs w:val="24"/>
        </w:rPr>
        <w:t xml:space="preserve">в двух экземплярах </w:t>
      </w:r>
      <w:r w:rsidR="00BB682F" w:rsidRPr="00513F20">
        <w:rPr>
          <w:rFonts w:ascii="Times New Roman" w:hAnsi="Times New Roman" w:cs="Times New Roman"/>
          <w:sz w:val="24"/>
          <w:szCs w:val="24"/>
        </w:rPr>
        <w:t>непосредственно после ее завершения и   подписывается Контрольно-</w:t>
      </w:r>
      <w:r w:rsidR="00155F9B" w:rsidRPr="00513F20">
        <w:rPr>
          <w:rFonts w:ascii="Times New Roman" w:hAnsi="Times New Roman" w:cs="Times New Roman"/>
          <w:sz w:val="24"/>
          <w:szCs w:val="24"/>
        </w:rPr>
        <w:t xml:space="preserve">счетным </w:t>
      </w:r>
      <w:r w:rsidR="00BB682F" w:rsidRPr="00513F20">
        <w:rPr>
          <w:rFonts w:ascii="Times New Roman" w:hAnsi="Times New Roman" w:cs="Times New Roman"/>
          <w:sz w:val="24"/>
          <w:szCs w:val="24"/>
        </w:rPr>
        <w:t>органом</w:t>
      </w:r>
      <w:r w:rsidR="00155F9B" w:rsidRPr="00513F20">
        <w:rPr>
          <w:rFonts w:ascii="Times New Roman" w:hAnsi="Times New Roman" w:cs="Times New Roman"/>
          <w:sz w:val="24"/>
          <w:szCs w:val="24"/>
        </w:rPr>
        <w:t xml:space="preserve"> и </w:t>
      </w:r>
      <w:r w:rsidR="00BB682F" w:rsidRPr="00513F20">
        <w:rPr>
          <w:rFonts w:ascii="Times New Roman" w:hAnsi="Times New Roman" w:cs="Times New Roman"/>
          <w:sz w:val="24"/>
          <w:szCs w:val="24"/>
        </w:rPr>
        <w:t>руководителем юридического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82F" w:rsidRPr="00513F20">
        <w:rPr>
          <w:rFonts w:ascii="Times New Roman" w:hAnsi="Times New Roman" w:cs="Times New Roman"/>
          <w:sz w:val="24"/>
          <w:szCs w:val="24"/>
        </w:rPr>
        <w:t xml:space="preserve">Один экземпляр подписанного  акта проверки,  вручается руководителю организации или лицу, им уполномоченному, под расписку об ознакомлении либо об отказе в ознакомлении с актом проверки. В случае отсутствия руководителя, иного должностного лица  или  уполномоченного представителя юридического лица, а также  в случае отказа проверяемого лица дать расписку об ознакомлении или об отказе в ознакомлении с актом проверки,  акт направляется заказным почтовым отправлением с уведомлением о вручении, которое приобщается к </w:t>
      </w:r>
      <w:r w:rsidR="00620EDC" w:rsidRPr="00513F20">
        <w:rPr>
          <w:rFonts w:ascii="Times New Roman" w:hAnsi="Times New Roman" w:cs="Times New Roman"/>
          <w:sz w:val="24"/>
          <w:szCs w:val="24"/>
        </w:rPr>
        <w:t>материалам контрольного мероприятия, хранящихся в деле</w:t>
      </w:r>
      <w:r w:rsidR="00155F9B" w:rsidRPr="00513F20">
        <w:rPr>
          <w:rFonts w:ascii="Times New Roman" w:hAnsi="Times New Roman" w:cs="Times New Roman"/>
          <w:sz w:val="24"/>
          <w:szCs w:val="24"/>
        </w:rPr>
        <w:t xml:space="preserve"> Контрольно-счетного</w:t>
      </w:r>
      <w:r w:rsidR="00BB682F" w:rsidRPr="00513F20">
        <w:rPr>
          <w:rFonts w:ascii="Times New Roman" w:hAnsi="Times New Roman" w:cs="Times New Roman"/>
          <w:sz w:val="24"/>
          <w:szCs w:val="24"/>
        </w:rPr>
        <w:t xml:space="preserve"> органа.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513F20">
        <w:rPr>
          <w:rFonts w:ascii="Times New Roman" w:hAnsi="Times New Roman" w:cs="Times New Roman"/>
          <w:sz w:val="24"/>
          <w:szCs w:val="24"/>
        </w:rPr>
        <w:t>При наличии у руководителя организации возражений</w:t>
      </w:r>
      <w:r w:rsidR="00155F9B" w:rsidRPr="00513F20">
        <w:rPr>
          <w:rFonts w:ascii="Times New Roman" w:hAnsi="Times New Roman" w:cs="Times New Roman"/>
          <w:sz w:val="24"/>
          <w:szCs w:val="24"/>
        </w:rPr>
        <w:t xml:space="preserve"> (пояснений)</w:t>
      </w:r>
      <w:r w:rsidR="00C53CA6" w:rsidRPr="00513F20">
        <w:rPr>
          <w:rFonts w:ascii="Times New Roman" w:hAnsi="Times New Roman" w:cs="Times New Roman"/>
          <w:sz w:val="24"/>
          <w:szCs w:val="24"/>
        </w:rPr>
        <w:t xml:space="preserve"> по акту контрольного мероприятия, он делает об этом отметку перед своей подписью</w:t>
      </w:r>
      <w:r w:rsidR="00155F9B" w:rsidRPr="00513F20">
        <w:rPr>
          <w:rFonts w:ascii="Times New Roman" w:hAnsi="Times New Roman" w:cs="Times New Roman"/>
          <w:sz w:val="24"/>
          <w:szCs w:val="24"/>
        </w:rPr>
        <w:t xml:space="preserve">. </w:t>
      </w:r>
      <w:r w:rsidR="00C53CA6" w:rsidRPr="00513F20">
        <w:rPr>
          <w:rFonts w:ascii="Times New Roman" w:hAnsi="Times New Roman" w:cs="Times New Roman"/>
          <w:sz w:val="24"/>
          <w:szCs w:val="24"/>
        </w:rPr>
        <w:t>Письменные возражения</w:t>
      </w:r>
      <w:r w:rsidR="00155F9B" w:rsidRPr="00513F20">
        <w:rPr>
          <w:rFonts w:ascii="Times New Roman" w:hAnsi="Times New Roman" w:cs="Times New Roman"/>
          <w:sz w:val="24"/>
          <w:szCs w:val="24"/>
        </w:rPr>
        <w:t xml:space="preserve"> (пояснения) </w:t>
      </w:r>
      <w:r w:rsidR="00C53CA6" w:rsidRPr="00513F20">
        <w:rPr>
          <w:rFonts w:ascii="Times New Roman" w:hAnsi="Times New Roman" w:cs="Times New Roman"/>
          <w:sz w:val="24"/>
          <w:szCs w:val="24"/>
        </w:rPr>
        <w:t>по акту контрольного мероприятия</w:t>
      </w:r>
      <w:r w:rsidR="00155F9B" w:rsidRPr="00513F20">
        <w:rPr>
          <w:rFonts w:ascii="Times New Roman" w:hAnsi="Times New Roman" w:cs="Times New Roman"/>
          <w:sz w:val="24"/>
          <w:szCs w:val="24"/>
        </w:rPr>
        <w:t xml:space="preserve"> представляются </w:t>
      </w:r>
      <w:r w:rsidR="00155F9B" w:rsidRPr="00513F20">
        <w:rPr>
          <w:rFonts w:ascii="Times New Roman" w:hAnsi="Times New Roman" w:cs="Times New Roman"/>
          <w:sz w:val="24"/>
          <w:szCs w:val="24"/>
        </w:rPr>
        <w:lastRenderedPageBreak/>
        <w:t>в Контрольно-счетный орган в течение 5</w:t>
      </w:r>
      <w:r w:rsidR="00620EDC" w:rsidRPr="00513F20">
        <w:rPr>
          <w:rFonts w:ascii="Times New Roman" w:hAnsi="Times New Roman" w:cs="Times New Roman"/>
          <w:sz w:val="24"/>
          <w:szCs w:val="24"/>
        </w:rPr>
        <w:t xml:space="preserve"> дней</w:t>
      </w:r>
      <w:r w:rsidR="00C53CA6" w:rsidRPr="00513F20">
        <w:rPr>
          <w:rFonts w:ascii="Times New Roman" w:hAnsi="Times New Roman" w:cs="Times New Roman"/>
          <w:sz w:val="24"/>
          <w:szCs w:val="24"/>
        </w:rPr>
        <w:t>, приобщаются к материалам контрольного мероприятия. О получении одного экземпляра акта контрольного мероприятия, руководитель организации или лицо, им уполномоченное, делает запись в экземпляре акта контрольного мероприятия,</w:t>
      </w:r>
      <w:r w:rsidR="00D27867" w:rsidRPr="00513F20">
        <w:rPr>
          <w:rFonts w:ascii="Times New Roman" w:hAnsi="Times New Roman" w:cs="Times New Roman"/>
          <w:sz w:val="24"/>
          <w:szCs w:val="24"/>
        </w:rPr>
        <w:t xml:space="preserve"> который остается в КСО</w:t>
      </w:r>
      <w:r w:rsidR="00C53CA6" w:rsidRPr="00513F20">
        <w:rPr>
          <w:rFonts w:ascii="Times New Roman" w:hAnsi="Times New Roman" w:cs="Times New Roman"/>
          <w:sz w:val="24"/>
          <w:szCs w:val="24"/>
        </w:rPr>
        <w:t>. Такая запис</w:t>
      </w:r>
      <w:r w:rsidR="006003BF" w:rsidRPr="00513F20">
        <w:rPr>
          <w:rFonts w:ascii="Times New Roman" w:hAnsi="Times New Roman" w:cs="Times New Roman"/>
          <w:sz w:val="24"/>
          <w:szCs w:val="24"/>
        </w:rPr>
        <w:t>ь должна содержать, в том числе</w:t>
      </w:r>
      <w:r w:rsidR="00C53CA6" w:rsidRPr="00513F20">
        <w:rPr>
          <w:rFonts w:ascii="Times New Roman" w:hAnsi="Times New Roman" w:cs="Times New Roman"/>
          <w:sz w:val="24"/>
          <w:szCs w:val="24"/>
        </w:rPr>
        <w:t xml:space="preserve"> дату получения</w:t>
      </w:r>
      <w:r w:rsidR="00B7165D" w:rsidRPr="00513F20">
        <w:rPr>
          <w:rFonts w:ascii="Times New Roman" w:hAnsi="Times New Roman" w:cs="Times New Roman"/>
          <w:sz w:val="24"/>
          <w:szCs w:val="24"/>
        </w:rPr>
        <w:t xml:space="preserve"> акта контрольного мероприятия</w:t>
      </w:r>
      <w:r w:rsidR="00C53CA6" w:rsidRPr="00513F20">
        <w:rPr>
          <w:rFonts w:ascii="Times New Roman" w:hAnsi="Times New Roman" w:cs="Times New Roman"/>
          <w:sz w:val="24"/>
          <w:szCs w:val="24"/>
        </w:rPr>
        <w:t xml:space="preserve">, подпись лица, которое получило акт, и расшифровку этой подписи. </w:t>
      </w:r>
    </w:p>
    <w:p w:rsidR="00513F20" w:rsidRDefault="00513F20" w:rsidP="00201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A6" w:rsidRPr="005B7621" w:rsidRDefault="004E637D" w:rsidP="00201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. Порядок проведения экспертно-аналитических мероприятий</w:t>
      </w:r>
    </w:p>
    <w:p w:rsidR="00C53CA6" w:rsidRDefault="00C53CA6" w:rsidP="00201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Экспер</w:t>
      </w:r>
      <w:r w:rsidR="00D27867" w:rsidRPr="005B7621">
        <w:rPr>
          <w:rFonts w:ascii="Times New Roman" w:hAnsi="Times New Roman" w:cs="Times New Roman"/>
          <w:sz w:val="24"/>
          <w:szCs w:val="24"/>
        </w:rPr>
        <w:t xml:space="preserve">тиза проектов бюджета </w:t>
      </w:r>
      <w:r w:rsidR="00513F20">
        <w:rPr>
          <w:rFonts w:ascii="Times New Roman" w:hAnsi="Times New Roman" w:cs="Times New Roman"/>
          <w:sz w:val="24"/>
          <w:szCs w:val="24"/>
        </w:rPr>
        <w:t>г</w:t>
      </w:r>
      <w:r w:rsidR="00275264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Pr="005B7621">
        <w:rPr>
          <w:rFonts w:ascii="Times New Roman" w:hAnsi="Times New Roman" w:cs="Times New Roman"/>
          <w:sz w:val="24"/>
          <w:szCs w:val="24"/>
        </w:rPr>
        <w:t xml:space="preserve"> на год и плановый период, финансово-экономическая экспертиза проектов муниципальных правовых актов (включая оценку финансово-экономических обоснований) в части, касающ</w:t>
      </w:r>
      <w:r w:rsidR="00D27867" w:rsidRPr="005B7621">
        <w:rPr>
          <w:rFonts w:ascii="Times New Roman" w:hAnsi="Times New Roman" w:cs="Times New Roman"/>
          <w:sz w:val="24"/>
          <w:szCs w:val="24"/>
        </w:rPr>
        <w:t xml:space="preserve">ейся расходных обязательств  </w:t>
      </w:r>
      <w:r w:rsidR="00D15A56">
        <w:rPr>
          <w:rFonts w:ascii="Times New Roman" w:hAnsi="Times New Roman" w:cs="Times New Roman"/>
          <w:sz w:val="24"/>
          <w:szCs w:val="24"/>
        </w:rPr>
        <w:t>г</w:t>
      </w:r>
      <w:r w:rsidR="00275264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Pr="005B7621">
        <w:rPr>
          <w:rFonts w:ascii="Times New Roman" w:hAnsi="Times New Roman" w:cs="Times New Roman"/>
          <w:sz w:val="24"/>
          <w:szCs w:val="24"/>
        </w:rPr>
        <w:t>, а также муниципальных программ проводится н</w:t>
      </w:r>
      <w:r w:rsidR="00D27867" w:rsidRPr="005B7621">
        <w:rPr>
          <w:rFonts w:ascii="Times New Roman" w:hAnsi="Times New Roman" w:cs="Times New Roman"/>
          <w:sz w:val="24"/>
          <w:szCs w:val="24"/>
        </w:rPr>
        <w:t>а основании представленных в КСО</w:t>
      </w:r>
      <w:r w:rsidRPr="005B7621">
        <w:rPr>
          <w:rFonts w:ascii="Times New Roman" w:hAnsi="Times New Roman" w:cs="Times New Roman"/>
          <w:sz w:val="24"/>
          <w:szCs w:val="24"/>
        </w:rPr>
        <w:t xml:space="preserve"> соответствующих проек</w:t>
      </w:r>
      <w:r w:rsidR="00D27867" w:rsidRPr="005B7621">
        <w:rPr>
          <w:rFonts w:ascii="Times New Roman" w:hAnsi="Times New Roman" w:cs="Times New Roman"/>
          <w:sz w:val="24"/>
          <w:szCs w:val="24"/>
        </w:rPr>
        <w:t xml:space="preserve">тов нормативных актов </w:t>
      </w:r>
      <w:r w:rsidR="00D15A56">
        <w:rPr>
          <w:rFonts w:ascii="Times New Roman" w:hAnsi="Times New Roman" w:cs="Times New Roman"/>
          <w:sz w:val="24"/>
          <w:szCs w:val="24"/>
        </w:rPr>
        <w:t>г</w:t>
      </w:r>
      <w:r w:rsidR="00275264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F35984">
        <w:rPr>
          <w:rFonts w:ascii="Times New Roman" w:hAnsi="Times New Roman" w:cs="Times New Roman"/>
          <w:sz w:val="24"/>
          <w:szCs w:val="24"/>
        </w:rPr>
        <w:t>.</w:t>
      </w:r>
    </w:p>
    <w:p w:rsidR="006B0378" w:rsidRPr="004B4A10" w:rsidRDefault="006B0378" w:rsidP="006B0378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4A10">
        <w:rPr>
          <w:rFonts w:ascii="Times New Roman" w:hAnsi="Times New Roman" w:cs="Times New Roman"/>
          <w:bCs/>
          <w:sz w:val="24"/>
          <w:szCs w:val="24"/>
        </w:rPr>
        <w:t>С</w:t>
      </w:r>
      <w:r w:rsidRPr="004B4A10">
        <w:rPr>
          <w:rFonts w:ascii="Times New Roman" w:hAnsi="Times New Roman" w:cs="Times New Roman"/>
          <w:sz w:val="24"/>
          <w:szCs w:val="24"/>
        </w:rPr>
        <w:t>тандарты внешнего муниципального финансового контроля</w:t>
      </w:r>
      <w:r w:rsidRPr="004B4A10">
        <w:rPr>
          <w:rFonts w:ascii="Times New Roman" w:hAnsi="Times New Roman" w:cs="Times New Roman"/>
          <w:bCs/>
          <w:sz w:val="24"/>
          <w:szCs w:val="24"/>
        </w:rPr>
        <w:t xml:space="preserve"> для проведения экспертно-аналитических мероприятий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Контрольно-счетным органом </w:t>
      </w:r>
      <w:r w:rsidRPr="004B4A10">
        <w:rPr>
          <w:rFonts w:ascii="Times New Roman" w:hAnsi="Times New Roman" w:cs="Times New Roman"/>
          <w:sz w:val="24"/>
          <w:szCs w:val="24"/>
        </w:rPr>
        <w:t>в отношении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B4A10">
        <w:rPr>
          <w:rFonts w:ascii="Times New Roman" w:hAnsi="Times New Roman" w:cs="Times New Roman"/>
          <w:sz w:val="24"/>
          <w:szCs w:val="24"/>
        </w:rPr>
        <w:t>соответствии с общими требованиями, утвержденными Счетной палатой Российской Федерации и (или) Контрольно-счетным органом Калужской области;</w:t>
      </w:r>
    </w:p>
    <w:p w:rsidR="00513F20" w:rsidRDefault="00513F20" w:rsidP="00201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A6" w:rsidRPr="005B7621" w:rsidRDefault="00513F20" w:rsidP="00201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637D">
        <w:rPr>
          <w:rFonts w:ascii="Times New Roman" w:hAnsi="Times New Roman" w:cs="Times New Roman"/>
          <w:b/>
          <w:sz w:val="24"/>
          <w:szCs w:val="24"/>
        </w:rPr>
        <w:t>13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. Оформление заключения по результатам экспертно-аналитического мероприятия</w:t>
      </w:r>
    </w:p>
    <w:p w:rsidR="00C53CA6" w:rsidRPr="005B7621" w:rsidRDefault="00C53CA6" w:rsidP="003B0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</w:t>
      </w:r>
      <w:r w:rsidR="003B08B6">
        <w:rPr>
          <w:rFonts w:ascii="Times New Roman" w:hAnsi="Times New Roman" w:cs="Times New Roman"/>
          <w:sz w:val="24"/>
          <w:szCs w:val="24"/>
        </w:rPr>
        <w:t>прияти</w:t>
      </w:r>
      <w:r w:rsidR="006B0378">
        <w:rPr>
          <w:rFonts w:ascii="Times New Roman" w:hAnsi="Times New Roman" w:cs="Times New Roman"/>
          <w:sz w:val="24"/>
          <w:szCs w:val="24"/>
        </w:rPr>
        <w:t>я оформляется заключение, которо</w:t>
      </w:r>
      <w:r w:rsidR="003B08B6">
        <w:rPr>
          <w:rFonts w:ascii="Times New Roman" w:hAnsi="Times New Roman" w:cs="Times New Roman"/>
          <w:sz w:val="24"/>
          <w:szCs w:val="24"/>
        </w:rPr>
        <w:t xml:space="preserve">е </w:t>
      </w:r>
      <w:r w:rsidR="006B0378">
        <w:rPr>
          <w:rFonts w:ascii="Times New Roman" w:hAnsi="Times New Roman" w:cs="Times New Roman"/>
          <w:sz w:val="24"/>
          <w:szCs w:val="24"/>
        </w:rPr>
        <w:t>может</w:t>
      </w:r>
      <w:r w:rsidR="00940683" w:rsidRPr="00A3536C">
        <w:rPr>
          <w:rFonts w:ascii="Times New Roman" w:hAnsi="Times New Roman" w:cs="Times New Roman"/>
          <w:sz w:val="24"/>
          <w:szCs w:val="24"/>
        </w:rPr>
        <w:t xml:space="preserve"> включать</w:t>
      </w:r>
      <w:r w:rsidRPr="00A3536C">
        <w:rPr>
          <w:rFonts w:ascii="Times New Roman" w:hAnsi="Times New Roman" w:cs="Times New Roman"/>
          <w:sz w:val="24"/>
          <w:szCs w:val="24"/>
        </w:rPr>
        <w:t xml:space="preserve"> в</w:t>
      </w:r>
      <w:r w:rsidRPr="005B7621">
        <w:rPr>
          <w:rFonts w:ascii="Times New Roman" w:hAnsi="Times New Roman" w:cs="Times New Roman"/>
          <w:sz w:val="24"/>
          <w:szCs w:val="24"/>
        </w:rPr>
        <w:t xml:space="preserve"> себя: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- необходимые исходные данные о мероприятии (основание для проведения мероприятия, предмет, цель, объекты мероприятия, исследуемый период, сроки проведения мероприятия);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- информацию о результата</w:t>
      </w:r>
      <w:r w:rsidR="0077246D">
        <w:rPr>
          <w:rFonts w:ascii="Times New Roman" w:hAnsi="Times New Roman" w:cs="Times New Roman"/>
          <w:sz w:val="24"/>
          <w:szCs w:val="24"/>
        </w:rPr>
        <w:t>х мероприятия, в которой отражае</w:t>
      </w:r>
      <w:r w:rsidRPr="005B7621">
        <w:rPr>
          <w:rFonts w:ascii="Times New Roman" w:hAnsi="Times New Roman" w:cs="Times New Roman"/>
          <w:sz w:val="24"/>
          <w:szCs w:val="24"/>
        </w:rPr>
        <w:t xml:space="preserve">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6C">
        <w:rPr>
          <w:rFonts w:ascii="Times New Roman" w:hAnsi="Times New Roman" w:cs="Times New Roman"/>
          <w:sz w:val="24"/>
          <w:szCs w:val="24"/>
        </w:rPr>
        <w:t xml:space="preserve">- выводы, в которых в обобщенной форме отражаются итоговые оценки проблем и вопросов, рассмотренных </w:t>
      </w:r>
      <w:r w:rsidR="00940683" w:rsidRPr="00A3536C">
        <w:rPr>
          <w:rFonts w:ascii="Times New Roman" w:hAnsi="Times New Roman" w:cs="Times New Roman"/>
          <w:sz w:val="24"/>
          <w:szCs w:val="24"/>
        </w:rPr>
        <w:t>при проведении</w:t>
      </w:r>
      <w:r w:rsidRPr="00A3536C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мероприятия;</w:t>
      </w:r>
      <w:r w:rsidRPr="005B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- предложения и рекомендации, основанные на выводах и направленные на решение исследованных проблем и вопросов. </w:t>
      </w:r>
    </w:p>
    <w:p w:rsidR="00C53CA6" w:rsidRDefault="00C53CA6" w:rsidP="00A353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В случае необходимости заключение может содержать приложения. Заклю</w:t>
      </w:r>
      <w:r w:rsidR="00D27867" w:rsidRPr="005B7621">
        <w:rPr>
          <w:rFonts w:ascii="Times New Roman" w:hAnsi="Times New Roman" w:cs="Times New Roman"/>
          <w:sz w:val="24"/>
          <w:szCs w:val="24"/>
        </w:rPr>
        <w:t>чение является документом КСО</w:t>
      </w:r>
      <w:r w:rsidRPr="005B7621">
        <w:rPr>
          <w:rFonts w:ascii="Times New Roman" w:hAnsi="Times New Roman" w:cs="Times New Roman"/>
          <w:sz w:val="24"/>
          <w:szCs w:val="24"/>
        </w:rPr>
        <w:t>,</w:t>
      </w:r>
      <w:r w:rsidR="00D27867" w:rsidRPr="005B7621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КСО</w:t>
      </w:r>
      <w:r w:rsidRPr="005B7621">
        <w:rPr>
          <w:rFonts w:ascii="Times New Roman" w:hAnsi="Times New Roman" w:cs="Times New Roman"/>
          <w:sz w:val="24"/>
          <w:szCs w:val="24"/>
        </w:rPr>
        <w:t xml:space="preserve"> и </w:t>
      </w:r>
      <w:r w:rsidR="005B7621" w:rsidRPr="005B7621">
        <w:rPr>
          <w:rFonts w:ascii="Times New Roman" w:hAnsi="Times New Roman" w:cs="Times New Roman"/>
          <w:sz w:val="24"/>
          <w:szCs w:val="24"/>
        </w:rPr>
        <w:t>направляется</w:t>
      </w:r>
      <w:r w:rsidRPr="005B7621">
        <w:rPr>
          <w:rFonts w:ascii="Times New Roman" w:hAnsi="Times New Roman" w:cs="Times New Roman"/>
          <w:sz w:val="24"/>
          <w:szCs w:val="24"/>
        </w:rPr>
        <w:t xml:space="preserve"> </w:t>
      </w:r>
      <w:r w:rsidR="00C47AC4">
        <w:rPr>
          <w:rFonts w:ascii="Times New Roman" w:hAnsi="Times New Roman" w:cs="Times New Roman"/>
          <w:sz w:val="24"/>
          <w:szCs w:val="24"/>
        </w:rPr>
        <w:t xml:space="preserve">в </w:t>
      </w:r>
      <w:r w:rsidR="00D15A56">
        <w:rPr>
          <w:rFonts w:ascii="Times New Roman" w:hAnsi="Times New Roman" w:cs="Times New Roman"/>
          <w:sz w:val="24"/>
          <w:szCs w:val="24"/>
        </w:rPr>
        <w:t>Городскую Думу</w:t>
      </w:r>
      <w:r w:rsidR="00C47AC4">
        <w:rPr>
          <w:rFonts w:ascii="Times New Roman" w:hAnsi="Times New Roman" w:cs="Times New Roman"/>
          <w:sz w:val="24"/>
          <w:szCs w:val="24"/>
        </w:rPr>
        <w:t>.</w:t>
      </w:r>
      <w:r w:rsidR="00856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36C" w:rsidRPr="005B7621" w:rsidRDefault="00A3536C" w:rsidP="00A353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CA6" w:rsidRDefault="0077246D" w:rsidP="00D31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E65B2">
        <w:rPr>
          <w:rFonts w:ascii="Times New Roman" w:hAnsi="Times New Roman" w:cs="Times New Roman"/>
          <w:b/>
          <w:sz w:val="24"/>
          <w:szCs w:val="24"/>
        </w:rPr>
        <w:t xml:space="preserve">. Порядок подготовки 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и направления представления</w:t>
      </w:r>
      <w:r w:rsidR="00D3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5B2">
        <w:rPr>
          <w:rFonts w:ascii="Times New Roman" w:hAnsi="Times New Roman" w:cs="Times New Roman"/>
          <w:b/>
          <w:sz w:val="24"/>
          <w:szCs w:val="24"/>
        </w:rPr>
        <w:t>Контрольно-счё</w:t>
      </w:r>
      <w:r w:rsidR="00CF14C2" w:rsidRPr="005B7621">
        <w:rPr>
          <w:rFonts w:ascii="Times New Roman" w:hAnsi="Times New Roman" w:cs="Times New Roman"/>
          <w:b/>
          <w:sz w:val="24"/>
          <w:szCs w:val="24"/>
        </w:rPr>
        <w:t>тного органа</w:t>
      </w:r>
    </w:p>
    <w:p w:rsidR="00565C16" w:rsidRPr="005B7621" w:rsidRDefault="00565C16" w:rsidP="00D31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A6" w:rsidRPr="005B7621" w:rsidRDefault="00C53CA6" w:rsidP="00201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Представление по результатам проведенного контрольного мероприятия: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-</w:t>
      </w:r>
      <w:r w:rsidR="00D15A56">
        <w:rPr>
          <w:rFonts w:ascii="Times New Roman" w:hAnsi="Times New Roman" w:cs="Times New Roman"/>
          <w:sz w:val="24"/>
          <w:szCs w:val="24"/>
        </w:rPr>
        <w:t xml:space="preserve">  </w:t>
      </w:r>
      <w:r w:rsidRPr="005B7621">
        <w:rPr>
          <w:rFonts w:ascii="Times New Roman" w:hAnsi="Times New Roman" w:cs="Times New Roman"/>
          <w:sz w:val="24"/>
          <w:szCs w:val="24"/>
        </w:rPr>
        <w:t>подготавливается</w:t>
      </w:r>
      <w:r w:rsidR="00D15A56">
        <w:rPr>
          <w:rFonts w:ascii="Times New Roman" w:hAnsi="Times New Roman" w:cs="Times New Roman"/>
          <w:sz w:val="24"/>
          <w:szCs w:val="24"/>
        </w:rPr>
        <w:t xml:space="preserve"> и </w:t>
      </w:r>
      <w:r w:rsidR="00D27867" w:rsidRPr="005B7621">
        <w:rPr>
          <w:rFonts w:ascii="Times New Roman" w:hAnsi="Times New Roman" w:cs="Times New Roman"/>
          <w:sz w:val="24"/>
          <w:szCs w:val="24"/>
        </w:rPr>
        <w:t>подписывается председателем КСО</w:t>
      </w:r>
      <w:r w:rsidRPr="005B76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- </w:t>
      </w:r>
      <w:r w:rsidR="007E5576">
        <w:rPr>
          <w:rFonts w:ascii="Times New Roman" w:hAnsi="Times New Roman" w:cs="Times New Roman"/>
          <w:sz w:val="24"/>
          <w:szCs w:val="24"/>
        </w:rPr>
        <w:t xml:space="preserve"> </w:t>
      </w:r>
      <w:r w:rsidRPr="005B7621">
        <w:rPr>
          <w:rFonts w:ascii="Times New Roman" w:hAnsi="Times New Roman" w:cs="Times New Roman"/>
          <w:sz w:val="24"/>
          <w:szCs w:val="24"/>
        </w:rPr>
        <w:t xml:space="preserve">после подписания направляется органу, организации, лицу, которому адресовано представление. </w:t>
      </w:r>
    </w:p>
    <w:p w:rsidR="00C53CA6" w:rsidRPr="005B7621" w:rsidRDefault="00D27867" w:rsidP="00201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В представлении КСО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 отражаются: </w:t>
      </w:r>
    </w:p>
    <w:p w:rsidR="00C53CA6" w:rsidRPr="005B7621" w:rsidRDefault="00856641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5B7621">
        <w:rPr>
          <w:rFonts w:ascii="Times New Roman" w:hAnsi="Times New Roman" w:cs="Times New Roman"/>
          <w:sz w:val="24"/>
          <w:szCs w:val="24"/>
        </w:rPr>
        <w:t>нарушения, выявленные в результате проведения мероприятия и касающиеся компетенции органа, организации или должностного лица, которо</w:t>
      </w:r>
      <w:r w:rsidR="00887E72" w:rsidRPr="005B7621">
        <w:rPr>
          <w:rFonts w:ascii="Times New Roman" w:hAnsi="Times New Roman" w:cs="Times New Roman"/>
          <w:sz w:val="24"/>
          <w:szCs w:val="24"/>
        </w:rPr>
        <w:t xml:space="preserve">му направляется представление; </w:t>
      </w:r>
    </w:p>
    <w:p w:rsidR="00C53CA6" w:rsidRPr="005B7621" w:rsidRDefault="00856641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3CA6" w:rsidRPr="005B7621">
        <w:rPr>
          <w:rFonts w:ascii="Times New Roman" w:hAnsi="Times New Roman" w:cs="Times New Roman"/>
          <w:sz w:val="24"/>
          <w:szCs w:val="24"/>
        </w:rPr>
        <w:t>предложения об устранении выявленных нарушений, взыск</w:t>
      </w:r>
      <w:r w:rsidR="00D27867" w:rsidRPr="005B7621">
        <w:rPr>
          <w:rFonts w:ascii="Times New Roman" w:hAnsi="Times New Roman" w:cs="Times New Roman"/>
          <w:sz w:val="24"/>
          <w:szCs w:val="24"/>
        </w:rPr>
        <w:t xml:space="preserve">ании средств бюджета </w:t>
      </w:r>
      <w:r w:rsidR="00D15A56">
        <w:rPr>
          <w:rFonts w:ascii="Times New Roman" w:hAnsi="Times New Roman" w:cs="Times New Roman"/>
          <w:sz w:val="24"/>
          <w:szCs w:val="24"/>
        </w:rPr>
        <w:t>г</w:t>
      </w:r>
      <w:r w:rsidR="00275264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, использованных не по целевому назначению, штрафных санкциях, привлечении к ответственности лиц, виновных в нарушении; </w:t>
      </w:r>
    </w:p>
    <w:p w:rsidR="00641A05" w:rsidRDefault="00856641" w:rsidP="00513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сроки принятия мер по устранению нарушений и представления ответа по результатам рассмотрения представления. </w:t>
      </w:r>
    </w:p>
    <w:p w:rsidR="00C53CA6" w:rsidRDefault="007E5576" w:rsidP="00064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7FE">
        <w:rPr>
          <w:rFonts w:ascii="Times New Roman" w:hAnsi="Times New Roman" w:cs="Times New Roman"/>
          <w:b/>
          <w:sz w:val="24"/>
          <w:szCs w:val="24"/>
        </w:rPr>
        <w:t>15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. Порядок подготовки и направления предписания</w:t>
      </w:r>
      <w:r w:rsidR="00064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660">
        <w:rPr>
          <w:rFonts w:ascii="Times New Roman" w:hAnsi="Times New Roman" w:cs="Times New Roman"/>
          <w:b/>
          <w:sz w:val="24"/>
          <w:szCs w:val="24"/>
        </w:rPr>
        <w:t>Контрольно-счё</w:t>
      </w:r>
      <w:r w:rsidR="00383C49" w:rsidRPr="005B7621">
        <w:rPr>
          <w:rFonts w:ascii="Times New Roman" w:hAnsi="Times New Roman" w:cs="Times New Roman"/>
          <w:b/>
          <w:sz w:val="24"/>
          <w:szCs w:val="24"/>
        </w:rPr>
        <w:t>тным органом</w:t>
      </w:r>
    </w:p>
    <w:p w:rsidR="00565C16" w:rsidRPr="005B7621" w:rsidRDefault="00565C16" w:rsidP="00064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A6" w:rsidRPr="005B7621" w:rsidRDefault="00C53CA6" w:rsidP="00FD7D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При выявлении на проверяемых объектах нарушений хозяйственной, финансовой и и</w:t>
      </w:r>
      <w:r w:rsidR="00383C49" w:rsidRPr="005B7621">
        <w:rPr>
          <w:rFonts w:ascii="Times New Roman" w:hAnsi="Times New Roman" w:cs="Times New Roman"/>
          <w:sz w:val="24"/>
          <w:szCs w:val="24"/>
        </w:rPr>
        <w:t xml:space="preserve">ной деятельности, наносящих </w:t>
      </w:r>
      <w:r w:rsidR="00D15A56">
        <w:rPr>
          <w:rFonts w:ascii="Times New Roman" w:hAnsi="Times New Roman" w:cs="Times New Roman"/>
          <w:sz w:val="24"/>
          <w:szCs w:val="24"/>
        </w:rPr>
        <w:t>городскому  поселению «Город Балабаново»</w:t>
      </w:r>
      <w:r w:rsidRPr="005B7621">
        <w:rPr>
          <w:rFonts w:ascii="Times New Roman" w:hAnsi="Times New Roman" w:cs="Times New Roman"/>
          <w:sz w:val="24"/>
          <w:szCs w:val="24"/>
        </w:rPr>
        <w:t xml:space="preserve"> прямой непосредственный ущерб и требующих в связи с этим безотлагательного пресечения, </w:t>
      </w:r>
      <w:r w:rsidR="00240660">
        <w:rPr>
          <w:rFonts w:ascii="Times New Roman" w:hAnsi="Times New Roman" w:cs="Times New Roman"/>
          <w:sz w:val="24"/>
          <w:szCs w:val="24"/>
        </w:rPr>
        <w:t>создание</w:t>
      </w:r>
      <w:r w:rsidR="00240660" w:rsidRPr="005B7621">
        <w:rPr>
          <w:rFonts w:ascii="Times New Roman" w:hAnsi="Times New Roman" w:cs="Times New Roman"/>
          <w:sz w:val="24"/>
          <w:szCs w:val="24"/>
        </w:rPr>
        <w:t xml:space="preserve"> препятствий для проведения контрольных мероприятий</w:t>
      </w:r>
      <w:r w:rsidR="00240660">
        <w:rPr>
          <w:rFonts w:ascii="Times New Roman" w:hAnsi="Times New Roman" w:cs="Times New Roman"/>
          <w:sz w:val="24"/>
          <w:szCs w:val="24"/>
        </w:rPr>
        <w:t>,</w:t>
      </w:r>
      <w:r w:rsidR="00240660" w:rsidRPr="005B7621">
        <w:rPr>
          <w:rFonts w:ascii="Times New Roman" w:hAnsi="Times New Roman" w:cs="Times New Roman"/>
          <w:sz w:val="24"/>
          <w:szCs w:val="24"/>
        </w:rPr>
        <w:t xml:space="preserve"> </w:t>
      </w:r>
      <w:r w:rsidRPr="005B7621">
        <w:rPr>
          <w:rFonts w:ascii="Times New Roman" w:hAnsi="Times New Roman" w:cs="Times New Roman"/>
          <w:sz w:val="24"/>
          <w:szCs w:val="24"/>
        </w:rPr>
        <w:t>а также в случае умышленного или систематического несоблюдения порядка и сроко</w:t>
      </w:r>
      <w:r w:rsidR="00240660">
        <w:rPr>
          <w:rFonts w:ascii="Times New Roman" w:hAnsi="Times New Roman" w:cs="Times New Roman"/>
          <w:sz w:val="24"/>
          <w:szCs w:val="24"/>
        </w:rPr>
        <w:t>в рассмотрения представлений</w:t>
      </w:r>
      <w:r w:rsidR="00383C49" w:rsidRPr="005B7621">
        <w:rPr>
          <w:rFonts w:ascii="Times New Roman" w:hAnsi="Times New Roman" w:cs="Times New Roman"/>
          <w:sz w:val="24"/>
          <w:szCs w:val="24"/>
        </w:rPr>
        <w:t>, КСО</w:t>
      </w:r>
      <w:r w:rsidRPr="005B7621">
        <w:rPr>
          <w:rFonts w:ascii="Times New Roman" w:hAnsi="Times New Roman" w:cs="Times New Roman"/>
          <w:sz w:val="24"/>
          <w:szCs w:val="24"/>
        </w:rPr>
        <w:t xml:space="preserve"> имеет право давать руководителям, проверяемых органов, организаций обязательные для исполнения предписания. </w:t>
      </w:r>
    </w:p>
    <w:p w:rsidR="00C53CA6" w:rsidRPr="005B7621" w:rsidRDefault="00C53CA6" w:rsidP="005806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556">
        <w:rPr>
          <w:rFonts w:ascii="Times New Roman" w:hAnsi="Times New Roman" w:cs="Times New Roman"/>
          <w:sz w:val="24"/>
          <w:szCs w:val="24"/>
        </w:rPr>
        <w:t>Предписание</w:t>
      </w:r>
      <w:r w:rsidR="00383C49" w:rsidRPr="00B52556">
        <w:rPr>
          <w:rFonts w:ascii="Times New Roman" w:hAnsi="Times New Roman" w:cs="Times New Roman"/>
          <w:sz w:val="24"/>
          <w:szCs w:val="24"/>
        </w:rPr>
        <w:t xml:space="preserve"> КСО</w:t>
      </w:r>
      <w:r w:rsidR="004A7BCF" w:rsidRPr="00B52556">
        <w:rPr>
          <w:rFonts w:ascii="Times New Roman" w:hAnsi="Times New Roman" w:cs="Times New Roman"/>
          <w:sz w:val="24"/>
          <w:szCs w:val="24"/>
        </w:rPr>
        <w:t xml:space="preserve"> </w:t>
      </w:r>
      <w:r w:rsidRPr="00B52556">
        <w:rPr>
          <w:rFonts w:ascii="Times New Roman" w:hAnsi="Times New Roman" w:cs="Times New Roman"/>
          <w:sz w:val="24"/>
          <w:szCs w:val="24"/>
        </w:rPr>
        <w:t xml:space="preserve">подготавливается </w:t>
      </w:r>
      <w:r w:rsidR="00D15A56">
        <w:rPr>
          <w:rFonts w:ascii="Times New Roman" w:hAnsi="Times New Roman" w:cs="Times New Roman"/>
          <w:sz w:val="24"/>
          <w:szCs w:val="24"/>
        </w:rPr>
        <w:t>и</w:t>
      </w:r>
      <w:r w:rsidR="0058066D">
        <w:rPr>
          <w:rFonts w:ascii="Times New Roman" w:hAnsi="Times New Roman" w:cs="Times New Roman"/>
          <w:sz w:val="24"/>
          <w:szCs w:val="24"/>
        </w:rPr>
        <w:t xml:space="preserve"> </w:t>
      </w:r>
      <w:r w:rsidR="00383C49" w:rsidRPr="005B7621">
        <w:rPr>
          <w:rFonts w:ascii="Times New Roman" w:hAnsi="Times New Roman" w:cs="Times New Roman"/>
          <w:sz w:val="24"/>
          <w:szCs w:val="24"/>
        </w:rPr>
        <w:t>подписывается председателем КСО</w:t>
      </w:r>
      <w:r w:rsidR="00513F20">
        <w:rPr>
          <w:rFonts w:ascii="Times New Roman" w:hAnsi="Times New Roman" w:cs="Times New Roman"/>
          <w:sz w:val="24"/>
          <w:szCs w:val="24"/>
        </w:rPr>
        <w:t>. П</w:t>
      </w:r>
      <w:r w:rsidRPr="005B7621">
        <w:rPr>
          <w:rFonts w:ascii="Times New Roman" w:hAnsi="Times New Roman" w:cs="Times New Roman"/>
          <w:sz w:val="24"/>
          <w:szCs w:val="24"/>
        </w:rPr>
        <w:t xml:space="preserve">осле подписания направляется органу, организации, лицу, которому адресовано предписание. </w:t>
      </w:r>
    </w:p>
    <w:p w:rsidR="00C53CA6" w:rsidRPr="005B7621" w:rsidRDefault="00383C49" w:rsidP="004A7B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В предписании КСО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 отражаются: </w:t>
      </w:r>
    </w:p>
    <w:p w:rsidR="00C53CA6" w:rsidRPr="005B7621" w:rsidRDefault="0058066D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нарушения, выявленные в результате проведения контрольного мероприятия и касающиеся компетенции органа, организации или должностного лица, которому направляется предписание; </w:t>
      </w:r>
    </w:p>
    <w:p w:rsidR="00C53CA6" w:rsidRPr="005B7621" w:rsidRDefault="0058066D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5B7621">
        <w:rPr>
          <w:rFonts w:ascii="Times New Roman" w:hAnsi="Times New Roman" w:cs="Times New Roman"/>
          <w:sz w:val="24"/>
          <w:szCs w:val="24"/>
        </w:rPr>
        <w:t>требования по устранению</w:t>
      </w:r>
      <w:r w:rsidR="004A7BCF">
        <w:rPr>
          <w:rFonts w:ascii="Times New Roman" w:hAnsi="Times New Roman" w:cs="Times New Roman"/>
          <w:sz w:val="24"/>
          <w:szCs w:val="24"/>
        </w:rPr>
        <w:t xml:space="preserve"> </w:t>
      </w:r>
      <w:r w:rsidR="004A7BCF" w:rsidRPr="00B52556">
        <w:rPr>
          <w:rFonts w:ascii="Times New Roman" w:hAnsi="Times New Roman" w:cs="Times New Roman"/>
          <w:sz w:val="24"/>
          <w:szCs w:val="24"/>
        </w:rPr>
        <w:t>создания препятствий для проведения контрольных мероприятий,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 выявленных нарушений, взыс</w:t>
      </w:r>
      <w:r w:rsidR="00383C49" w:rsidRPr="005B7621">
        <w:rPr>
          <w:rFonts w:ascii="Times New Roman" w:hAnsi="Times New Roman" w:cs="Times New Roman"/>
          <w:sz w:val="24"/>
          <w:szCs w:val="24"/>
        </w:rPr>
        <w:t xml:space="preserve">канию средств бюджета </w:t>
      </w:r>
      <w:r w:rsidR="00D15A56">
        <w:rPr>
          <w:rFonts w:ascii="Times New Roman" w:hAnsi="Times New Roman" w:cs="Times New Roman"/>
          <w:sz w:val="24"/>
          <w:szCs w:val="24"/>
        </w:rPr>
        <w:t>г</w:t>
      </w:r>
      <w:r w:rsidR="00275264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4149DC">
        <w:rPr>
          <w:rFonts w:ascii="Times New Roman" w:hAnsi="Times New Roman" w:cs="Times New Roman"/>
          <w:sz w:val="24"/>
          <w:szCs w:val="24"/>
        </w:rPr>
        <w:t xml:space="preserve"> поселения «Город Балабаново»</w:t>
      </w:r>
      <w:r w:rsidR="00C53CA6" w:rsidRPr="005B7621">
        <w:rPr>
          <w:rFonts w:ascii="Times New Roman" w:hAnsi="Times New Roman" w:cs="Times New Roman"/>
          <w:sz w:val="24"/>
          <w:szCs w:val="24"/>
        </w:rPr>
        <w:t>,</w:t>
      </w:r>
      <w:r w:rsidR="00776428">
        <w:rPr>
          <w:rFonts w:ascii="Times New Roman" w:hAnsi="Times New Roman" w:cs="Times New Roman"/>
          <w:sz w:val="24"/>
          <w:szCs w:val="24"/>
        </w:rPr>
        <w:t xml:space="preserve"> 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использованных не по целевому назначению, штрафным санкциям и привлечению к ответственности должностных лиц, виновных в нарушении; </w:t>
      </w:r>
    </w:p>
    <w:p w:rsidR="00C53CA6" w:rsidRDefault="0058066D" w:rsidP="00513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сроки исполнения предписания и представления ответа по результатам рассмотрения предписания. </w:t>
      </w:r>
    </w:p>
    <w:p w:rsidR="00C53CA6" w:rsidRPr="00D20496" w:rsidRDefault="00691420" w:rsidP="00D204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5DE5">
        <w:rPr>
          <w:rFonts w:ascii="Times New Roman" w:hAnsi="Times New Roman" w:cs="Times New Roman"/>
          <w:b/>
          <w:sz w:val="24"/>
          <w:szCs w:val="24"/>
        </w:rPr>
        <w:t>6</w:t>
      </w:r>
      <w:r w:rsidR="00C53CA6" w:rsidRPr="00D20496">
        <w:rPr>
          <w:rFonts w:ascii="Times New Roman" w:hAnsi="Times New Roman" w:cs="Times New Roman"/>
          <w:b/>
          <w:sz w:val="24"/>
          <w:szCs w:val="24"/>
        </w:rPr>
        <w:t>. Отчет о деятел</w:t>
      </w:r>
      <w:r w:rsidR="00441CBB">
        <w:rPr>
          <w:rFonts w:ascii="Times New Roman" w:hAnsi="Times New Roman" w:cs="Times New Roman"/>
          <w:b/>
          <w:sz w:val="24"/>
          <w:szCs w:val="24"/>
        </w:rPr>
        <w:t>ьности Контрольно-счё</w:t>
      </w:r>
      <w:r w:rsidR="00383C49" w:rsidRPr="00D20496">
        <w:rPr>
          <w:rFonts w:ascii="Times New Roman" w:hAnsi="Times New Roman" w:cs="Times New Roman"/>
          <w:b/>
          <w:sz w:val="24"/>
          <w:szCs w:val="24"/>
        </w:rPr>
        <w:t>тного органа</w:t>
      </w:r>
      <w:r w:rsidR="00C53CA6" w:rsidRPr="00D20496">
        <w:rPr>
          <w:rFonts w:ascii="Times New Roman" w:hAnsi="Times New Roman" w:cs="Times New Roman"/>
          <w:b/>
          <w:sz w:val="24"/>
          <w:szCs w:val="24"/>
        </w:rPr>
        <w:t xml:space="preserve"> за год</w:t>
      </w:r>
    </w:p>
    <w:p w:rsidR="007E5576" w:rsidRDefault="00383C49" w:rsidP="007E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 </w:t>
      </w:r>
      <w:r w:rsidR="00FD7DBB">
        <w:rPr>
          <w:rFonts w:ascii="Times New Roman" w:hAnsi="Times New Roman" w:cs="Times New Roman"/>
          <w:sz w:val="24"/>
          <w:szCs w:val="24"/>
        </w:rPr>
        <w:tab/>
      </w:r>
    </w:p>
    <w:p w:rsidR="00B52556" w:rsidRDefault="007E5576" w:rsidP="007E5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3C49" w:rsidRPr="005B762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3CA6" w:rsidRPr="005B7621">
        <w:rPr>
          <w:rFonts w:ascii="Times New Roman" w:hAnsi="Times New Roman" w:cs="Times New Roman"/>
          <w:sz w:val="24"/>
          <w:szCs w:val="24"/>
        </w:rPr>
        <w:t>ежегодно подгота</w:t>
      </w:r>
      <w:r w:rsidR="00383C49" w:rsidRPr="005B7621">
        <w:rPr>
          <w:rFonts w:ascii="Times New Roman" w:hAnsi="Times New Roman" w:cs="Times New Roman"/>
          <w:sz w:val="24"/>
          <w:szCs w:val="24"/>
        </w:rPr>
        <w:t>вливает отчет о деятельности КСО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 за истекший календарный год (далее по тексту – отчет), в который включаются сведения по направлениям деятельн</w:t>
      </w:r>
      <w:r w:rsidR="00F40844" w:rsidRPr="005B7621">
        <w:rPr>
          <w:rFonts w:ascii="Times New Roman" w:hAnsi="Times New Roman" w:cs="Times New Roman"/>
          <w:sz w:val="24"/>
          <w:szCs w:val="24"/>
        </w:rPr>
        <w:t>ости КСО.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 </w:t>
      </w:r>
      <w:r w:rsidR="00FD7DBB">
        <w:rPr>
          <w:rFonts w:ascii="Times New Roman" w:hAnsi="Times New Roman" w:cs="Times New Roman"/>
          <w:sz w:val="24"/>
          <w:szCs w:val="24"/>
        </w:rPr>
        <w:tab/>
      </w:r>
      <w:r w:rsidR="00C53CA6" w:rsidRPr="005B7621">
        <w:rPr>
          <w:rFonts w:ascii="Times New Roman" w:hAnsi="Times New Roman" w:cs="Times New Roman"/>
          <w:sz w:val="24"/>
          <w:szCs w:val="24"/>
        </w:rPr>
        <w:t>После рассмотрения отчет опубликовывается в ср</w:t>
      </w:r>
      <w:r w:rsidR="00501962">
        <w:rPr>
          <w:rFonts w:ascii="Times New Roman" w:hAnsi="Times New Roman" w:cs="Times New Roman"/>
          <w:sz w:val="24"/>
          <w:szCs w:val="24"/>
        </w:rPr>
        <w:t xml:space="preserve">едствах массовой информации и </w:t>
      </w:r>
      <w:r w:rsidR="00C53CA6" w:rsidRPr="005B7621">
        <w:rPr>
          <w:rFonts w:ascii="Times New Roman" w:hAnsi="Times New Roman" w:cs="Times New Roman"/>
          <w:sz w:val="24"/>
          <w:szCs w:val="24"/>
        </w:rPr>
        <w:t>размещается на официальном сайте</w:t>
      </w:r>
      <w:r w:rsidR="006003BF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самоуправления.</w:t>
      </w:r>
      <w:r w:rsidR="00383C49" w:rsidRPr="005B7621">
        <w:rPr>
          <w:rFonts w:ascii="Times New Roman" w:hAnsi="Times New Roman" w:cs="Times New Roman"/>
          <w:sz w:val="24"/>
          <w:szCs w:val="24"/>
        </w:rPr>
        <w:t xml:space="preserve"> </w:t>
      </w:r>
      <w:r w:rsidR="007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E5" w:rsidRDefault="007B5DE5" w:rsidP="007B5D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CA6" w:rsidRPr="005B7621" w:rsidRDefault="00513F20" w:rsidP="00513F2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91420">
        <w:rPr>
          <w:rFonts w:ascii="Times New Roman" w:hAnsi="Times New Roman" w:cs="Times New Roman"/>
          <w:b/>
          <w:sz w:val="24"/>
          <w:szCs w:val="24"/>
        </w:rPr>
        <w:t>1</w:t>
      </w:r>
      <w:r w:rsidR="007B5DE5">
        <w:rPr>
          <w:rFonts w:ascii="Times New Roman" w:hAnsi="Times New Roman" w:cs="Times New Roman"/>
          <w:b/>
          <w:sz w:val="24"/>
          <w:szCs w:val="24"/>
        </w:rPr>
        <w:t>7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>.</w:t>
      </w:r>
      <w:r w:rsidR="008C5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26">
        <w:rPr>
          <w:rFonts w:ascii="Times New Roman" w:hAnsi="Times New Roman" w:cs="Times New Roman"/>
          <w:b/>
          <w:sz w:val="24"/>
          <w:szCs w:val="24"/>
        </w:rPr>
        <w:t>Правовые акты председателя Контрольно-счё</w:t>
      </w:r>
      <w:r w:rsidR="00383C49" w:rsidRPr="005B7621">
        <w:rPr>
          <w:rFonts w:ascii="Times New Roman" w:hAnsi="Times New Roman" w:cs="Times New Roman"/>
          <w:b/>
          <w:sz w:val="24"/>
          <w:szCs w:val="24"/>
        </w:rPr>
        <w:t>тного органа</w:t>
      </w:r>
    </w:p>
    <w:p w:rsidR="00C53CA6" w:rsidRPr="005B7621" w:rsidRDefault="00CF14C2" w:rsidP="00FD7D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3CA6" w:rsidRPr="005B7621">
        <w:rPr>
          <w:rFonts w:ascii="Times New Roman" w:hAnsi="Times New Roman" w:cs="Times New Roman"/>
          <w:sz w:val="24"/>
          <w:szCs w:val="24"/>
        </w:rPr>
        <w:t>издает распоряжения по вопросам организ</w:t>
      </w:r>
      <w:r w:rsidRPr="005B7621">
        <w:rPr>
          <w:rFonts w:ascii="Times New Roman" w:hAnsi="Times New Roman" w:cs="Times New Roman"/>
          <w:sz w:val="24"/>
          <w:szCs w:val="24"/>
        </w:rPr>
        <w:t>ации внутренней деятельности КСО</w:t>
      </w:r>
      <w:r w:rsidR="00C53CA6" w:rsidRPr="005B7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Распоряжения председателя издаются: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 xml:space="preserve">- в целях проведения контрольных мероприятий; </w:t>
      </w:r>
    </w:p>
    <w:p w:rsidR="00C53CA6" w:rsidRPr="005B7621" w:rsidRDefault="00C53CA6" w:rsidP="00513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- в целях введения в действие документов (положений, инструкций, правил</w:t>
      </w:r>
      <w:r w:rsidR="008301A2">
        <w:rPr>
          <w:rFonts w:ascii="Times New Roman" w:hAnsi="Times New Roman" w:cs="Times New Roman"/>
          <w:sz w:val="24"/>
          <w:szCs w:val="24"/>
        </w:rPr>
        <w:t>, стандартов</w:t>
      </w:r>
      <w:r w:rsidRPr="005B762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41CBB" w:rsidRDefault="00C53CA6" w:rsidP="0080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21">
        <w:rPr>
          <w:rFonts w:ascii="Times New Roman" w:hAnsi="Times New Roman" w:cs="Times New Roman"/>
          <w:sz w:val="24"/>
          <w:szCs w:val="24"/>
        </w:rPr>
        <w:t>- по иным вопросам организ</w:t>
      </w:r>
      <w:r w:rsidR="004470E3" w:rsidRPr="005B7621">
        <w:rPr>
          <w:rFonts w:ascii="Times New Roman" w:hAnsi="Times New Roman" w:cs="Times New Roman"/>
          <w:sz w:val="24"/>
          <w:szCs w:val="24"/>
        </w:rPr>
        <w:t>ации внутренней деятельности КСО</w:t>
      </w:r>
      <w:r w:rsidRPr="005B7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1A2" w:rsidRPr="005B7621" w:rsidRDefault="008301A2" w:rsidP="00513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целях управления личным составом КСО.</w:t>
      </w:r>
    </w:p>
    <w:p w:rsidR="007B3D16" w:rsidRPr="00A168A2" w:rsidRDefault="00691420" w:rsidP="007B3D16">
      <w:pPr>
        <w:jc w:val="center"/>
        <w:rPr>
          <w:rFonts w:ascii="Times New Roman" w:hAnsi="Times New Roman"/>
          <w:b/>
          <w:bCs/>
          <w:spacing w:val="-1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5DE5">
        <w:rPr>
          <w:rFonts w:ascii="Times New Roman" w:hAnsi="Times New Roman" w:cs="Times New Roman"/>
          <w:b/>
          <w:sz w:val="24"/>
          <w:szCs w:val="24"/>
        </w:rPr>
        <w:t>8</w:t>
      </w:r>
      <w:r w:rsidR="00C53CA6" w:rsidRPr="005B76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D16" w:rsidRPr="00A168A2">
        <w:rPr>
          <w:rFonts w:ascii="Times New Roman" w:hAnsi="Times New Roman"/>
          <w:b/>
          <w:bCs/>
          <w:spacing w:val="-1"/>
          <w:sz w:val="24"/>
        </w:rPr>
        <w:t xml:space="preserve">Взаимодействие </w:t>
      </w:r>
      <w:r w:rsidR="007B3D16" w:rsidRPr="00626DA5">
        <w:rPr>
          <w:rFonts w:ascii="Times New Roman" w:hAnsi="Times New Roman"/>
          <w:b/>
          <w:spacing w:val="-1"/>
          <w:sz w:val="24"/>
        </w:rPr>
        <w:t>Контроль</w:t>
      </w:r>
      <w:r w:rsidR="007B3D16" w:rsidRPr="00626DA5">
        <w:rPr>
          <w:rFonts w:ascii="Times New Roman" w:hAnsi="Times New Roman"/>
          <w:b/>
          <w:sz w:val="24"/>
        </w:rPr>
        <w:t>но-счетного</w:t>
      </w:r>
      <w:r w:rsidR="007B3D16" w:rsidRPr="00A168A2">
        <w:rPr>
          <w:rFonts w:ascii="Times New Roman" w:hAnsi="Times New Roman"/>
          <w:b/>
          <w:bCs/>
          <w:spacing w:val="-1"/>
          <w:sz w:val="24"/>
        </w:rPr>
        <w:t xml:space="preserve"> органа </w:t>
      </w:r>
      <w:bookmarkStart w:id="1" w:name="sub_181"/>
    </w:p>
    <w:p w:rsidR="007B3D16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3D16" w:rsidRPr="00513F20">
        <w:rPr>
          <w:rFonts w:ascii="Times New Roman" w:hAnsi="Times New Roman" w:cs="Times New Roman"/>
          <w:sz w:val="24"/>
          <w:szCs w:val="24"/>
        </w:rPr>
        <w:t xml:space="preserve">Контрольно-счетный орган при осуществлении своей деятельности вправе </w:t>
      </w:r>
      <w:r w:rsidR="006003BF" w:rsidRPr="00513F20">
        <w:rPr>
          <w:rFonts w:ascii="Times New Roman" w:hAnsi="Times New Roman" w:cs="Times New Roman"/>
          <w:sz w:val="24"/>
          <w:szCs w:val="24"/>
        </w:rPr>
        <w:t>взаимодействовать с К</w:t>
      </w:r>
      <w:r w:rsidR="007B3D16" w:rsidRPr="00513F20">
        <w:rPr>
          <w:rFonts w:ascii="Times New Roman" w:hAnsi="Times New Roman" w:cs="Times New Roman"/>
          <w:sz w:val="24"/>
          <w:szCs w:val="24"/>
        </w:rPr>
        <w:t>онтрольно-счетн</w:t>
      </w:r>
      <w:r w:rsidR="006003BF" w:rsidRPr="00513F20">
        <w:rPr>
          <w:rFonts w:ascii="Times New Roman" w:hAnsi="Times New Roman" w:cs="Times New Roman"/>
          <w:sz w:val="24"/>
          <w:szCs w:val="24"/>
        </w:rPr>
        <w:t>ой палатой К</w:t>
      </w:r>
      <w:r w:rsidR="007B3D16" w:rsidRPr="00513F20">
        <w:rPr>
          <w:rFonts w:ascii="Times New Roman" w:hAnsi="Times New Roman" w:cs="Times New Roman"/>
          <w:sz w:val="24"/>
          <w:szCs w:val="24"/>
        </w:rPr>
        <w:t xml:space="preserve">алужской области, контрольно-счетными органами муниципальных образований Калужской области, а также со Счетной палатой Российской Федерации, с территориальными управлениями Центрального банка Российской Федерации, налоговыми </w:t>
      </w:r>
      <w:r w:rsidR="007B3D16" w:rsidRPr="00513F20">
        <w:rPr>
          <w:rFonts w:ascii="Times New Roman" w:hAnsi="Times New Roman" w:cs="Times New Roman"/>
          <w:sz w:val="24"/>
          <w:szCs w:val="24"/>
        </w:rPr>
        <w:lastRenderedPageBreak/>
        <w:t>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7B3D16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sub_182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3D16" w:rsidRPr="00513F20">
        <w:rPr>
          <w:rFonts w:ascii="Times New Roman" w:hAnsi="Times New Roman" w:cs="Times New Roman"/>
          <w:sz w:val="24"/>
          <w:szCs w:val="24"/>
        </w:rPr>
        <w:t>Контрольно-счетный орган вправе вступить в объединение (ассоциацию) контрольно-счетных органов Российской Федерации, объединение (ассоциацию) контрольно-счетных органов Калужской области.</w:t>
      </w:r>
    </w:p>
    <w:p w:rsidR="007B3D16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" w:name="sub_185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3D16" w:rsidRPr="00513F20">
        <w:rPr>
          <w:rFonts w:ascii="Times New Roman" w:hAnsi="Times New Roman" w:cs="Times New Roman"/>
          <w:sz w:val="24"/>
          <w:szCs w:val="24"/>
        </w:rPr>
        <w:t>Контрольно-счетный орган по письменному обращению других контрольно-счетных органов может принимать участие в проводимых ими контрольных и экспертно-аналитических мероприятиях.</w:t>
      </w:r>
    </w:p>
    <w:p w:rsidR="00513F20" w:rsidRPr="00513F20" w:rsidRDefault="00513F20" w:rsidP="00513F20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B3D16" w:rsidRPr="00513F20">
        <w:rPr>
          <w:rFonts w:ascii="Times New Roman" w:hAnsi="Times New Roman" w:cs="Times New Roman"/>
          <w:b/>
          <w:sz w:val="24"/>
          <w:szCs w:val="24"/>
        </w:rPr>
        <w:t>Статья 19. Обеспечение доступа к информации о деятельности</w:t>
      </w:r>
    </w:p>
    <w:p w:rsidR="007B3D16" w:rsidRPr="00513F20" w:rsidRDefault="007B3D16" w:rsidP="007B3D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pacing w:val="-3"/>
          <w:sz w:val="24"/>
        </w:rPr>
      </w:pPr>
      <w:r w:rsidRPr="00513F20">
        <w:rPr>
          <w:rFonts w:ascii="Times New Roman" w:hAnsi="Times New Roman"/>
          <w:b/>
          <w:bCs/>
          <w:spacing w:val="-3"/>
          <w:sz w:val="24"/>
        </w:rPr>
        <w:t xml:space="preserve"> </w:t>
      </w:r>
      <w:r w:rsidRPr="00513F20">
        <w:rPr>
          <w:rFonts w:ascii="Times New Roman" w:hAnsi="Times New Roman"/>
          <w:b/>
          <w:spacing w:val="-1"/>
          <w:sz w:val="24"/>
        </w:rPr>
        <w:t>Контроль</w:t>
      </w:r>
      <w:r w:rsidRPr="00513F20">
        <w:rPr>
          <w:rFonts w:ascii="Times New Roman" w:hAnsi="Times New Roman"/>
          <w:b/>
          <w:sz w:val="24"/>
        </w:rPr>
        <w:t>но-счетного</w:t>
      </w:r>
      <w:r w:rsidRPr="00513F20">
        <w:rPr>
          <w:rFonts w:ascii="Times New Roman" w:hAnsi="Times New Roman"/>
          <w:b/>
          <w:bCs/>
          <w:spacing w:val="-3"/>
          <w:sz w:val="24"/>
        </w:rPr>
        <w:t xml:space="preserve"> органа</w:t>
      </w:r>
    </w:p>
    <w:p w:rsidR="007B3D16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</w:t>
      </w:r>
      <w:r w:rsidR="007B3D16" w:rsidRPr="00513F20">
        <w:rPr>
          <w:rFonts w:ascii="Times New Roman" w:hAnsi="Times New Roman" w:cs="Times New Roman"/>
          <w:spacing w:val="-1"/>
          <w:sz w:val="24"/>
          <w:szCs w:val="24"/>
        </w:rPr>
        <w:t xml:space="preserve">Контрольно-счетный орган в целях обеспечения доступа к </w:t>
      </w:r>
      <w:r w:rsidR="007B3D16" w:rsidRPr="00513F20">
        <w:rPr>
          <w:rFonts w:ascii="Times New Roman" w:hAnsi="Times New Roman" w:cs="Times New Roman"/>
          <w:sz w:val="24"/>
          <w:szCs w:val="24"/>
        </w:rPr>
        <w:t>информации о своей деятельности размещает на официальном сайте</w:t>
      </w:r>
      <w:r w:rsidR="006003BF" w:rsidRPr="00513F20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 w:rsidR="007B3D16" w:rsidRPr="00513F20">
        <w:rPr>
          <w:rFonts w:ascii="Times New Roman" w:hAnsi="Times New Roman" w:cs="Times New Roman"/>
          <w:sz w:val="24"/>
          <w:szCs w:val="24"/>
        </w:rPr>
        <w:t xml:space="preserve">опубликовывает информацию о проведенных </w:t>
      </w:r>
      <w:r w:rsidR="007B3D16" w:rsidRPr="00513F20">
        <w:rPr>
          <w:rFonts w:ascii="Times New Roman" w:hAnsi="Times New Roman" w:cs="Times New Roman"/>
          <w:spacing w:val="-1"/>
          <w:sz w:val="24"/>
          <w:szCs w:val="24"/>
        </w:rPr>
        <w:t xml:space="preserve">контрольных и экспертно-аналитических мероприятиях, о выявленных при </w:t>
      </w:r>
      <w:r w:rsidR="007B3D16" w:rsidRPr="00513F20">
        <w:rPr>
          <w:rFonts w:ascii="Times New Roman" w:hAnsi="Times New Roman" w:cs="Times New Roman"/>
          <w:sz w:val="24"/>
          <w:szCs w:val="24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7B3D16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3D16" w:rsidRPr="00513F20">
        <w:rPr>
          <w:rFonts w:ascii="Times New Roman" w:hAnsi="Times New Roman" w:cs="Times New Roman"/>
          <w:sz w:val="24"/>
          <w:szCs w:val="24"/>
        </w:rPr>
        <w:t xml:space="preserve"> Контрольно-счетный орган ежегодно представляет отчет о своей деятельности Городской Думе. </w:t>
      </w:r>
    </w:p>
    <w:p w:rsidR="007B3D16" w:rsidRPr="00513F20" w:rsidRDefault="00513F20" w:rsidP="00513F20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3D16" w:rsidRPr="00513F20">
        <w:rPr>
          <w:rFonts w:ascii="Times New Roman" w:hAnsi="Times New Roman" w:cs="Times New Roman"/>
          <w:sz w:val="24"/>
          <w:szCs w:val="24"/>
        </w:rPr>
        <w:t>Опубликование в средствах массовой информации или</w:t>
      </w:r>
      <w:r w:rsidR="006003BF" w:rsidRPr="00513F20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7B3D16" w:rsidRPr="00513F20">
        <w:rPr>
          <w:rFonts w:ascii="Times New Roman" w:hAnsi="Times New Roman" w:cs="Times New Roman"/>
          <w:sz w:val="24"/>
          <w:szCs w:val="24"/>
        </w:rPr>
        <w:t xml:space="preserve"> </w:t>
      </w:r>
      <w:r w:rsidR="006003BF" w:rsidRPr="00513F20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 w:rsidR="007B3D16" w:rsidRPr="00513F20">
        <w:rPr>
          <w:rFonts w:ascii="Times New Roman" w:hAnsi="Times New Roman" w:cs="Times New Roman"/>
          <w:sz w:val="24"/>
          <w:szCs w:val="24"/>
        </w:rPr>
        <w:t xml:space="preserve">информации о деятельности Контрольно-счетного органа осуществляется в соответствии с законодательством Российской Федерации, законами Калужской области, нормативными правовыми актами Городской Думы и Регламентом </w:t>
      </w:r>
      <w:r w:rsidR="007B3D16" w:rsidRPr="00513F20">
        <w:rPr>
          <w:rFonts w:ascii="Times New Roman" w:hAnsi="Times New Roman" w:cs="Times New Roman"/>
          <w:spacing w:val="-1"/>
          <w:sz w:val="24"/>
          <w:szCs w:val="24"/>
        </w:rPr>
        <w:t>Контроль</w:t>
      </w:r>
      <w:r w:rsidR="007B3D16" w:rsidRPr="00513F20">
        <w:rPr>
          <w:rFonts w:ascii="Times New Roman" w:hAnsi="Times New Roman" w:cs="Times New Roman"/>
          <w:sz w:val="24"/>
          <w:szCs w:val="24"/>
        </w:rPr>
        <w:t>но-счетного</w:t>
      </w:r>
      <w:r w:rsidR="007B3D16" w:rsidRPr="00513F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3D16" w:rsidRPr="00513F20">
        <w:rPr>
          <w:rFonts w:ascii="Times New Roman" w:hAnsi="Times New Roman" w:cs="Times New Roman"/>
          <w:sz w:val="24"/>
          <w:szCs w:val="24"/>
        </w:rPr>
        <w:t>органа.</w:t>
      </w:r>
    </w:p>
    <w:bookmarkEnd w:id="3"/>
    <w:p w:rsidR="006B2FC0" w:rsidRDefault="006B2FC0" w:rsidP="00DB4028">
      <w:pPr>
        <w:tabs>
          <w:tab w:val="left" w:pos="851"/>
          <w:tab w:val="left" w:pos="1276"/>
        </w:tabs>
        <w:ind w:right="-1"/>
        <w:jc w:val="both"/>
      </w:pPr>
    </w:p>
    <w:p w:rsidR="006B2FC0" w:rsidRDefault="006B2FC0" w:rsidP="00DB4028">
      <w:pPr>
        <w:tabs>
          <w:tab w:val="left" w:pos="851"/>
          <w:tab w:val="left" w:pos="1276"/>
        </w:tabs>
        <w:ind w:right="-1"/>
        <w:jc w:val="both"/>
      </w:pPr>
    </w:p>
    <w:sectPr w:rsidR="006B2FC0" w:rsidSect="00FA11CF">
      <w:pgSz w:w="11907" w:h="16840" w:code="9"/>
      <w:pgMar w:top="1134" w:right="567" w:bottom="1134" w:left="851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E1" w:rsidRDefault="00333DE1" w:rsidP="002C1863">
      <w:pPr>
        <w:spacing w:after="0" w:line="240" w:lineRule="auto"/>
      </w:pPr>
      <w:r>
        <w:separator/>
      </w:r>
    </w:p>
  </w:endnote>
  <w:endnote w:type="continuationSeparator" w:id="0">
    <w:p w:rsidR="00333DE1" w:rsidRDefault="00333DE1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E1" w:rsidRDefault="00333DE1" w:rsidP="002C1863">
      <w:pPr>
        <w:spacing w:after="0" w:line="240" w:lineRule="auto"/>
      </w:pPr>
      <w:r>
        <w:separator/>
      </w:r>
    </w:p>
  </w:footnote>
  <w:footnote w:type="continuationSeparator" w:id="0">
    <w:p w:rsidR="00333DE1" w:rsidRDefault="00333DE1" w:rsidP="002C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9C3"/>
    <w:multiLevelType w:val="hybridMultilevel"/>
    <w:tmpl w:val="9DD2F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595C"/>
    <w:multiLevelType w:val="hybridMultilevel"/>
    <w:tmpl w:val="0EFAC79A"/>
    <w:lvl w:ilvl="0" w:tplc="E76A714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A995E3F"/>
    <w:multiLevelType w:val="hybridMultilevel"/>
    <w:tmpl w:val="006EB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110A8"/>
    <w:multiLevelType w:val="hybridMultilevel"/>
    <w:tmpl w:val="127A3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974FB"/>
    <w:multiLevelType w:val="hybridMultilevel"/>
    <w:tmpl w:val="3208C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A6"/>
    <w:rsid w:val="00001DDD"/>
    <w:rsid w:val="00006191"/>
    <w:rsid w:val="00006E2A"/>
    <w:rsid w:val="00010B16"/>
    <w:rsid w:val="00011614"/>
    <w:rsid w:val="00012D01"/>
    <w:rsid w:val="00014F88"/>
    <w:rsid w:val="000223C1"/>
    <w:rsid w:val="00031FF0"/>
    <w:rsid w:val="00041289"/>
    <w:rsid w:val="000475AE"/>
    <w:rsid w:val="00060D16"/>
    <w:rsid w:val="0006406D"/>
    <w:rsid w:val="00065760"/>
    <w:rsid w:val="00066939"/>
    <w:rsid w:val="00067CFF"/>
    <w:rsid w:val="00071ACC"/>
    <w:rsid w:val="000828E4"/>
    <w:rsid w:val="00085140"/>
    <w:rsid w:val="000A4841"/>
    <w:rsid w:val="000A5AF2"/>
    <w:rsid w:val="000D2F69"/>
    <w:rsid w:val="000E639C"/>
    <w:rsid w:val="000F3B28"/>
    <w:rsid w:val="000F45D7"/>
    <w:rsid w:val="000F706E"/>
    <w:rsid w:val="00100817"/>
    <w:rsid w:val="0010391B"/>
    <w:rsid w:val="00103CED"/>
    <w:rsid w:val="00104034"/>
    <w:rsid w:val="00104A4E"/>
    <w:rsid w:val="00105A52"/>
    <w:rsid w:val="00110EA9"/>
    <w:rsid w:val="00114FAB"/>
    <w:rsid w:val="0011592F"/>
    <w:rsid w:val="0013041A"/>
    <w:rsid w:val="0013302C"/>
    <w:rsid w:val="00136064"/>
    <w:rsid w:val="00140CA8"/>
    <w:rsid w:val="00155F9B"/>
    <w:rsid w:val="00176D40"/>
    <w:rsid w:val="001822F3"/>
    <w:rsid w:val="00184AAC"/>
    <w:rsid w:val="00190CAE"/>
    <w:rsid w:val="001A55D5"/>
    <w:rsid w:val="001A7C59"/>
    <w:rsid w:val="001B470C"/>
    <w:rsid w:val="001D07A3"/>
    <w:rsid w:val="001F07A4"/>
    <w:rsid w:val="001F71AC"/>
    <w:rsid w:val="001F7D06"/>
    <w:rsid w:val="0020193D"/>
    <w:rsid w:val="0020473A"/>
    <w:rsid w:val="00205795"/>
    <w:rsid w:val="002071A5"/>
    <w:rsid w:val="00214B04"/>
    <w:rsid w:val="00214D69"/>
    <w:rsid w:val="0022636A"/>
    <w:rsid w:val="002401DF"/>
    <w:rsid w:val="00240660"/>
    <w:rsid w:val="0026230C"/>
    <w:rsid w:val="00264F43"/>
    <w:rsid w:val="00275264"/>
    <w:rsid w:val="0028204C"/>
    <w:rsid w:val="00297615"/>
    <w:rsid w:val="002A0A28"/>
    <w:rsid w:val="002A72D4"/>
    <w:rsid w:val="002B2492"/>
    <w:rsid w:val="002B4164"/>
    <w:rsid w:val="002B5EA5"/>
    <w:rsid w:val="002C1863"/>
    <w:rsid w:val="002C59DB"/>
    <w:rsid w:val="002D2041"/>
    <w:rsid w:val="002E1469"/>
    <w:rsid w:val="0031512E"/>
    <w:rsid w:val="00333DE1"/>
    <w:rsid w:val="00343908"/>
    <w:rsid w:val="003445DB"/>
    <w:rsid w:val="003474DD"/>
    <w:rsid w:val="003562C7"/>
    <w:rsid w:val="00370043"/>
    <w:rsid w:val="00383C49"/>
    <w:rsid w:val="003A10F8"/>
    <w:rsid w:val="003A5EAA"/>
    <w:rsid w:val="003B08B6"/>
    <w:rsid w:val="003C4C1F"/>
    <w:rsid w:val="003C78C0"/>
    <w:rsid w:val="003D5B27"/>
    <w:rsid w:val="003E65B2"/>
    <w:rsid w:val="00402B1F"/>
    <w:rsid w:val="00403742"/>
    <w:rsid w:val="00412E9F"/>
    <w:rsid w:val="004149DC"/>
    <w:rsid w:val="00416D97"/>
    <w:rsid w:val="00433D51"/>
    <w:rsid w:val="0043509E"/>
    <w:rsid w:val="00441CBB"/>
    <w:rsid w:val="004470E3"/>
    <w:rsid w:val="00450803"/>
    <w:rsid w:val="00457DC3"/>
    <w:rsid w:val="00484F45"/>
    <w:rsid w:val="00497EFC"/>
    <w:rsid w:val="004A7BCF"/>
    <w:rsid w:val="004B4376"/>
    <w:rsid w:val="004B4A10"/>
    <w:rsid w:val="004C0BFF"/>
    <w:rsid w:val="004C1F24"/>
    <w:rsid w:val="004D6E9E"/>
    <w:rsid w:val="004E637D"/>
    <w:rsid w:val="004E7408"/>
    <w:rsid w:val="004F1A96"/>
    <w:rsid w:val="00501962"/>
    <w:rsid w:val="00513F20"/>
    <w:rsid w:val="005172D1"/>
    <w:rsid w:val="00520E05"/>
    <w:rsid w:val="00524DBA"/>
    <w:rsid w:val="00551EB8"/>
    <w:rsid w:val="005555FB"/>
    <w:rsid w:val="00561D84"/>
    <w:rsid w:val="00563B03"/>
    <w:rsid w:val="00565C16"/>
    <w:rsid w:val="0058066D"/>
    <w:rsid w:val="005817D0"/>
    <w:rsid w:val="0059457F"/>
    <w:rsid w:val="005B1290"/>
    <w:rsid w:val="005B6A69"/>
    <w:rsid w:val="005B7621"/>
    <w:rsid w:val="005C635C"/>
    <w:rsid w:val="005D16B5"/>
    <w:rsid w:val="005D1C51"/>
    <w:rsid w:val="005D2B3D"/>
    <w:rsid w:val="005D47FE"/>
    <w:rsid w:val="005D6DC9"/>
    <w:rsid w:val="005E0FC9"/>
    <w:rsid w:val="005F0965"/>
    <w:rsid w:val="005F2773"/>
    <w:rsid w:val="005F780E"/>
    <w:rsid w:val="006003BF"/>
    <w:rsid w:val="00600F1B"/>
    <w:rsid w:val="00606BE9"/>
    <w:rsid w:val="00617107"/>
    <w:rsid w:val="00620CEA"/>
    <w:rsid w:val="00620EDC"/>
    <w:rsid w:val="00623D31"/>
    <w:rsid w:val="00631A6D"/>
    <w:rsid w:val="00635C18"/>
    <w:rsid w:val="00640BDC"/>
    <w:rsid w:val="00641A05"/>
    <w:rsid w:val="0064468A"/>
    <w:rsid w:val="00645349"/>
    <w:rsid w:val="00665B90"/>
    <w:rsid w:val="00665EBE"/>
    <w:rsid w:val="006677E5"/>
    <w:rsid w:val="0067121D"/>
    <w:rsid w:val="00676FBC"/>
    <w:rsid w:val="00691420"/>
    <w:rsid w:val="00694408"/>
    <w:rsid w:val="00694FDC"/>
    <w:rsid w:val="006B0378"/>
    <w:rsid w:val="006B1009"/>
    <w:rsid w:val="006B2FC0"/>
    <w:rsid w:val="006B582F"/>
    <w:rsid w:val="006C17CA"/>
    <w:rsid w:val="006C4A98"/>
    <w:rsid w:val="006D4DBB"/>
    <w:rsid w:val="006D6E75"/>
    <w:rsid w:val="006F44FF"/>
    <w:rsid w:val="006F7375"/>
    <w:rsid w:val="00703CEE"/>
    <w:rsid w:val="0071218B"/>
    <w:rsid w:val="00716973"/>
    <w:rsid w:val="00716CFD"/>
    <w:rsid w:val="0071717A"/>
    <w:rsid w:val="00722C0D"/>
    <w:rsid w:val="0072590B"/>
    <w:rsid w:val="0073632B"/>
    <w:rsid w:val="0075348C"/>
    <w:rsid w:val="00755074"/>
    <w:rsid w:val="007628CD"/>
    <w:rsid w:val="00765131"/>
    <w:rsid w:val="00766E2E"/>
    <w:rsid w:val="0077246D"/>
    <w:rsid w:val="00772A5A"/>
    <w:rsid w:val="00772EF2"/>
    <w:rsid w:val="00774A9A"/>
    <w:rsid w:val="00774E8E"/>
    <w:rsid w:val="00776428"/>
    <w:rsid w:val="00781461"/>
    <w:rsid w:val="007903F7"/>
    <w:rsid w:val="00795C79"/>
    <w:rsid w:val="007B3D16"/>
    <w:rsid w:val="007B5DE5"/>
    <w:rsid w:val="007C7D37"/>
    <w:rsid w:val="007D50E2"/>
    <w:rsid w:val="007E4DC3"/>
    <w:rsid w:val="007E5576"/>
    <w:rsid w:val="007E7088"/>
    <w:rsid w:val="00803A7D"/>
    <w:rsid w:val="0080571B"/>
    <w:rsid w:val="008301A2"/>
    <w:rsid w:val="008359F3"/>
    <w:rsid w:val="00856641"/>
    <w:rsid w:val="00857F66"/>
    <w:rsid w:val="008666F9"/>
    <w:rsid w:val="00870B31"/>
    <w:rsid w:val="00877C56"/>
    <w:rsid w:val="00887E72"/>
    <w:rsid w:val="008C50E3"/>
    <w:rsid w:val="008F7BF8"/>
    <w:rsid w:val="00903F8C"/>
    <w:rsid w:val="0091557A"/>
    <w:rsid w:val="00916B81"/>
    <w:rsid w:val="009236E0"/>
    <w:rsid w:val="00940683"/>
    <w:rsid w:val="00957F23"/>
    <w:rsid w:val="00981D1B"/>
    <w:rsid w:val="00981F3B"/>
    <w:rsid w:val="0098674D"/>
    <w:rsid w:val="00990852"/>
    <w:rsid w:val="009B1A6D"/>
    <w:rsid w:val="009C1814"/>
    <w:rsid w:val="009D5C4B"/>
    <w:rsid w:val="009F5C25"/>
    <w:rsid w:val="00A14072"/>
    <w:rsid w:val="00A20E61"/>
    <w:rsid w:val="00A304E9"/>
    <w:rsid w:val="00A3536C"/>
    <w:rsid w:val="00A35916"/>
    <w:rsid w:val="00A35FAE"/>
    <w:rsid w:val="00A405B0"/>
    <w:rsid w:val="00A40F8B"/>
    <w:rsid w:val="00A479BB"/>
    <w:rsid w:val="00A80A51"/>
    <w:rsid w:val="00A819B5"/>
    <w:rsid w:val="00A92799"/>
    <w:rsid w:val="00AA0D94"/>
    <w:rsid w:val="00AA2158"/>
    <w:rsid w:val="00AC4386"/>
    <w:rsid w:val="00AC51AC"/>
    <w:rsid w:val="00AD6C8C"/>
    <w:rsid w:val="00B064EC"/>
    <w:rsid w:val="00B4118D"/>
    <w:rsid w:val="00B442FE"/>
    <w:rsid w:val="00B52556"/>
    <w:rsid w:val="00B61532"/>
    <w:rsid w:val="00B7165D"/>
    <w:rsid w:val="00B71E2D"/>
    <w:rsid w:val="00B851A2"/>
    <w:rsid w:val="00B859BE"/>
    <w:rsid w:val="00BA3826"/>
    <w:rsid w:val="00BB34EB"/>
    <w:rsid w:val="00BB609E"/>
    <w:rsid w:val="00BB682F"/>
    <w:rsid w:val="00BB6B51"/>
    <w:rsid w:val="00BC39EC"/>
    <w:rsid w:val="00BD42AB"/>
    <w:rsid w:val="00BE3806"/>
    <w:rsid w:val="00BF285D"/>
    <w:rsid w:val="00C23C7A"/>
    <w:rsid w:val="00C32ED1"/>
    <w:rsid w:val="00C344C9"/>
    <w:rsid w:val="00C35BA5"/>
    <w:rsid w:val="00C47AC4"/>
    <w:rsid w:val="00C53CA6"/>
    <w:rsid w:val="00C56111"/>
    <w:rsid w:val="00C62586"/>
    <w:rsid w:val="00C63A5A"/>
    <w:rsid w:val="00C64717"/>
    <w:rsid w:val="00C6559A"/>
    <w:rsid w:val="00C664DC"/>
    <w:rsid w:val="00C677AB"/>
    <w:rsid w:val="00C7361D"/>
    <w:rsid w:val="00C84B0F"/>
    <w:rsid w:val="00C91C32"/>
    <w:rsid w:val="00CA6F69"/>
    <w:rsid w:val="00CB2321"/>
    <w:rsid w:val="00CC01BE"/>
    <w:rsid w:val="00CC5020"/>
    <w:rsid w:val="00CD0916"/>
    <w:rsid w:val="00CE15B3"/>
    <w:rsid w:val="00CE1A8A"/>
    <w:rsid w:val="00CE41E7"/>
    <w:rsid w:val="00CE4BA8"/>
    <w:rsid w:val="00CE69DE"/>
    <w:rsid w:val="00CF14C2"/>
    <w:rsid w:val="00CF586E"/>
    <w:rsid w:val="00D0423D"/>
    <w:rsid w:val="00D1100B"/>
    <w:rsid w:val="00D15A56"/>
    <w:rsid w:val="00D20496"/>
    <w:rsid w:val="00D227B0"/>
    <w:rsid w:val="00D26187"/>
    <w:rsid w:val="00D272F0"/>
    <w:rsid w:val="00D27867"/>
    <w:rsid w:val="00D311CE"/>
    <w:rsid w:val="00D40E49"/>
    <w:rsid w:val="00D63626"/>
    <w:rsid w:val="00D66033"/>
    <w:rsid w:val="00D7317C"/>
    <w:rsid w:val="00D90107"/>
    <w:rsid w:val="00DA0453"/>
    <w:rsid w:val="00DA582C"/>
    <w:rsid w:val="00DB4028"/>
    <w:rsid w:val="00DC0B6E"/>
    <w:rsid w:val="00DC31DA"/>
    <w:rsid w:val="00DC5710"/>
    <w:rsid w:val="00DC5CE4"/>
    <w:rsid w:val="00DD0008"/>
    <w:rsid w:val="00DD1FC5"/>
    <w:rsid w:val="00DD2133"/>
    <w:rsid w:val="00E041B6"/>
    <w:rsid w:val="00E0500A"/>
    <w:rsid w:val="00E322B3"/>
    <w:rsid w:val="00E36455"/>
    <w:rsid w:val="00E519F7"/>
    <w:rsid w:val="00E717A3"/>
    <w:rsid w:val="00E76B3A"/>
    <w:rsid w:val="00E925F6"/>
    <w:rsid w:val="00EA03CE"/>
    <w:rsid w:val="00EA32CB"/>
    <w:rsid w:val="00EA668D"/>
    <w:rsid w:val="00EB1DCA"/>
    <w:rsid w:val="00EB33D1"/>
    <w:rsid w:val="00EC2B83"/>
    <w:rsid w:val="00ED6A26"/>
    <w:rsid w:val="00EE1057"/>
    <w:rsid w:val="00EE3005"/>
    <w:rsid w:val="00EE3B55"/>
    <w:rsid w:val="00EE7029"/>
    <w:rsid w:val="00F0113E"/>
    <w:rsid w:val="00F02903"/>
    <w:rsid w:val="00F07DE9"/>
    <w:rsid w:val="00F07E4F"/>
    <w:rsid w:val="00F204D9"/>
    <w:rsid w:val="00F2113F"/>
    <w:rsid w:val="00F24618"/>
    <w:rsid w:val="00F26643"/>
    <w:rsid w:val="00F27BFB"/>
    <w:rsid w:val="00F32903"/>
    <w:rsid w:val="00F35984"/>
    <w:rsid w:val="00F40844"/>
    <w:rsid w:val="00F42C49"/>
    <w:rsid w:val="00F4725E"/>
    <w:rsid w:val="00F542C6"/>
    <w:rsid w:val="00F5633A"/>
    <w:rsid w:val="00F600DE"/>
    <w:rsid w:val="00FA11CF"/>
    <w:rsid w:val="00FA4448"/>
    <w:rsid w:val="00FA7453"/>
    <w:rsid w:val="00FB33F4"/>
    <w:rsid w:val="00FB48BB"/>
    <w:rsid w:val="00FD06F1"/>
    <w:rsid w:val="00FD337F"/>
    <w:rsid w:val="00FD3C36"/>
    <w:rsid w:val="00FD5C8A"/>
    <w:rsid w:val="00FD7DB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C1863"/>
  </w:style>
  <w:style w:type="paragraph" w:styleId="a5">
    <w:name w:val="footer"/>
    <w:basedOn w:val="a"/>
    <w:link w:val="a6"/>
    <w:uiPriority w:val="99"/>
    <w:unhideWhenUsed/>
    <w:rsid w:val="002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863"/>
  </w:style>
  <w:style w:type="paragraph" w:styleId="3">
    <w:name w:val="Body Text Indent 3"/>
    <w:basedOn w:val="a"/>
    <w:link w:val="30"/>
    <w:rsid w:val="002C18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18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5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795"/>
    <w:rPr>
      <w:rFonts w:ascii="Tahoma" w:hAnsi="Tahoma" w:cs="Tahoma"/>
      <w:sz w:val="16"/>
      <w:szCs w:val="16"/>
    </w:rPr>
  </w:style>
  <w:style w:type="paragraph" w:customStyle="1" w:styleId="aa">
    <w:name w:val="подпись"/>
    <w:basedOn w:val="a"/>
    <w:rsid w:val="005E0F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5E0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На номер"/>
    <w:basedOn w:val="a"/>
    <w:rsid w:val="005E0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c">
    <w:name w:val="адрес"/>
    <w:basedOn w:val="a"/>
    <w:rsid w:val="005E0FC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066939"/>
    <w:rPr>
      <w:color w:val="0000FF" w:themeColor="hyperlink"/>
      <w:u w:val="single"/>
    </w:rPr>
  </w:style>
  <w:style w:type="character" w:styleId="ae">
    <w:name w:val="page number"/>
    <w:basedOn w:val="a0"/>
    <w:rsid w:val="00066939"/>
  </w:style>
  <w:style w:type="paragraph" w:styleId="af">
    <w:name w:val="Normal (Web)"/>
    <w:basedOn w:val="a"/>
    <w:uiPriority w:val="99"/>
    <w:semiHidden/>
    <w:unhideWhenUsed/>
    <w:rsid w:val="00D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B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A14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C1863"/>
  </w:style>
  <w:style w:type="paragraph" w:styleId="a5">
    <w:name w:val="footer"/>
    <w:basedOn w:val="a"/>
    <w:link w:val="a6"/>
    <w:uiPriority w:val="99"/>
    <w:unhideWhenUsed/>
    <w:rsid w:val="002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863"/>
  </w:style>
  <w:style w:type="paragraph" w:styleId="3">
    <w:name w:val="Body Text Indent 3"/>
    <w:basedOn w:val="a"/>
    <w:link w:val="30"/>
    <w:rsid w:val="002C18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18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5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795"/>
    <w:rPr>
      <w:rFonts w:ascii="Tahoma" w:hAnsi="Tahoma" w:cs="Tahoma"/>
      <w:sz w:val="16"/>
      <w:szCs w:val="16"/>
    </w:rPr>
  </w:style>
  <w:style w:type="paragraph" w:customStyle="1" w:styleId="aa">
    <w:name w:val="подпись"/>
    <w:basedOn w:val="a"/>
    <w:rsid w:val="005E0F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5E0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На номер"/>
    <w:basedOn w:val="a"/>
    <w:rsid w:val="005E0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c">
    <w:name w:val="адрес"/>
    <w:basedOn w:val="a"/>
    <w:rsid w:val="005E0FC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066939"/>
    <w:rPr>
      <w:color w:val="0000FF" w:themeColor="hyperlink"/>
      <w:u w:val="single"/>
    </w:rPr>
  </w:style>
  <w:style w:type="character" w:styleId="ae">
    <w:name w:val="page number"/>
    <w:basedOn w:val="a0"/>
    <w:rsid w:val="00066939"/>
  </w:style>
  <w:style w:type="paragraph" w:styleId="af">
    <w:name w:val="Normal (Web)"/>
    <w:basedOn w:val="a"/>
    <w:uiPriority w:val="99"/>
    <w:semiHidden/>
    <w:unhideWhenUsed/>
    <w:rsid w:val="00D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B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A14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C912-5B64-4DE1-B782-47714E34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2022-08-24T13:08:00Z</cp:lastPrinted>
  <dcterms:created xsi:type="dcterms:W3CDTF">2022-08-29T08:10:00Z</dcterms:created>
  <dcterms:modified xsi:type="dcterms:W3CDTF">2022-08-29T08:20:00Z</dcterms:modified>
</cp:coreProperties>
</file>