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DF" w:rsidRPr="00FA680A" w:rsidRDefault="00445FDF" w:rsidP="00445FDF">
      <w:pPr>
        <w:spacing w:after="0" w:line="240" w:lineRule="auto"/>
        <w:ind w:left="5669"/>
        <w:jc w:val="right"/>
        <w:rPr>
          <w:rFonts w:ascii="Times New Roman" w:hAnsi="Times New Roman" w:cs="Times New Roman"/>
          <w:sz w:val="20"/>
          <w:szCs w:val="20"/>
        </w:rPr>
      </w:pPr>
      <w:r w:rsidRPr="00FA680A">
        <w:rPr>
          <w:rFonts w:ascii="Times New Roman" w:hAnsi="Times New Roman" w:cs="Times New Roman"/>
          <w:sz w:val="20"/>
          <w:szCs w:val="20"/>
        </w:rPr>
        <w:t>Приложение 1</w:t>
      </w:r>
      <w:r w:rsidRPr="00FA68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680A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445FDF" w:rsidRPr="00FA680A" w:rsidRDefault="00445FDF" w:rsidP="00445FDF">
      <w:pPr>
        <w:spacing w:after="0" w:line="240" w:lineRule="auto"/>
        <w:ind w:left="5669"/>
        <w:jc w:val="right"/>
        <w:rPr>
          <w:rFonts w:ascii="Times New Roman" w:hAnsi="Times New Roman" w:cs="Times New Roman"/>
          <w:sz w:val="20"/>
          <w:szCs w:val="20"/>
        </w:rPr>
      </w:pPr>
      <w:r w:rsidRPr="00FA680A">
        <w:rPr>
          <w:rFonts w:ascii="Times New Roman" w:hAnsi="Times New Roman" w:cs="Times New Roman"/>
          <w:sz w:val="20"/>
          <w:szCs w:val="20"/>
        </w:rPr>
        <w:t xml:space="preserve">Администрация (исполнительно-распорядительный орган) городского поселения «Город Балабаново» </w:t>
      </w:r>
    </w:p>
    <w:p w:rsidR="00445FDF" w:rsidRPr="000274D8" w:rsidRDefault="00445FDF" w:rsidP="00445FDF">
      <w:pPr>
        <w:tabs>
          <w:tab w:val="left" w:pos="7371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0274D8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445FDF">
        <w:rPr>
          <w:rFonts w:ascii="Times New Roman" w:hAnsi="Times New Roman" w:cs="Times New Roman"/>
          <w:sz w:val="20"/>
          <w:szCs w:val="20"/>
        </w:rPr>
        <w:t>142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274D8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5FDF">
        <w:rPr>
          <w:rFonts w:ascii="Times New Roman" w:hAnsi="Times New Roman" w:cs="Times New Roman"/>
          <w:sz w:val="20"/>
          <w:szCs w:val="20"/>
        </w:rPr>
        <w:t xml:space="preserve">05.04.2024 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445FDF" w:rsidRDefault="00445FDF" w:rsidP="00445FDF">
      <w:pPr>
        <w:tabs>
          <w:tab w:val="left" w:pos="7371"/>
        </w:tabs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ОТКРЫТОГО КОНКУРСА</w:t>
      </w:r>
    </w:p>
    <w:p w:rsidR="00445FDF" w:rsidRDefault="00445FDF" w:rsidP="00445FDF">
      <w:pPr>
        <w:tabs>
          <w:tab w:val="left" w:pos="7371"/>
        </w:tabs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на право</w:t>
      </w:r>
      <w:r>
        <w:rPr>
          <w:rFonts w:ascii="Times New Roman" w:hAnsi="Times New Roman" w:cs="Times New Roman"/>
          <w:b/>
          <w:sz w:val="24"/>
        </w:rPr>
        <w:t xml:space="preserve"> заключения </w:t>
      </w:r>
      <w:r w:rsidRPr="00770304">
        <w:rPr>
          <w:rFonts w:ascii="Times New Roman" w:hAnsi="Times New Roman" w:cs="Times New Roman"/>
          <w:b/>
          <w:sz w:val="24"/>
        </w:rPr>
        <w:t>договоров на размещение нестационарных торговых объектов</w:t>
      </w:r>
      <w:r>
        <w:rPr>
          <w:rFonts w:ascii="Times New Roman" w:hAnsi="Times New Roman" w:cs="Times New Roman"/>
          <w:b/>
          <w:sz w:val="24"/>
        </w:rPr>
        <w:t>, объектов по оказанию бытовых услуг и временных объектов общественного питания (тип НТО – торговая тележка)</w:t>
      </w:r>
      <w:r w:rsidRPr="00770304">
        <w:rPr>
          <w:rFonts w:ascii="Times New Roman" w:hAnsi="Times New Roman" w:cs="Times New Roman"/>
          <w:b/>
          <w:sz w:val="24"/>
        </w:rPr>
        <w:t xml:space="preserve"> на территории муниципального образования «Город Балабаново»</w:t>
      </w:r>
    </w:p>
    <w:p w:rsidR="00445FDF" w:rsidRDefault="00445FDF" w:rsidP="00445FD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5C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(исполнительно-распорядительный орган) городского поселения «Город Бала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баново» извещает о проведении открытого конкурса </w:t>
      </w:r>
      <w:r w:rsidRPr="007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договоров на размещение нестационарных торговых объектов</w:t>
      </w:r>
      <w:r w:rsidRPr="00B51504">
        <w:rPr>
          <w:rFonts w:ascii="Times New Roman" w:hAnsi="Times New Roman" w:cs="Times New Roman"/>
          <w:sz w:val="24"/>
        </w:rPr>
        <w:t>, объектов по оказанию бытовых услуг и временных объектов общественного питания (тип НТО – торговая тележка) на территории муниципального образования «Город Балабаново»</w:t>
      </w:r>
      <w:r w:rsidRPr="00B51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конкурс).</w:t>
      </w:r>
    </w:p>
    <w:p w:rsidR="00445FDF" w:rsidRDefault="00445FDF" w:rsidP="00445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Конкурс проводится в соответствии с </w:t>
      </w:r>
      <w:r w:rsidRPr="00245C9E">
        <w:rPr>
          <w:rFonts w:ascii="Times New Roman" w:hAnsi="Times New Roman" w:cs="Times New Roman"/>
          <w:sz w:val="24"/>
          <w:szCs w:val="24"/>
        </w:rPr>
        <w:t xml:space="preserve">Решением городской Думы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45C9E">
        <w:rPr>
          <w:rFonts w:ascii="Times New Roman" w:hAnsi="Times New Roman" w:cs="Times New Roman"/>
          <w:sz w:val="24"/>
          <w:szCs w:val="24"/>
        </w:rPr>
        <w:t xml:space="preserve"> «Город Балабаново» от 28.01.2021 №08-д «Об утверждении порядка размещения нестационарных торговых объектов на территории муниципального образования «Город Балабаново», Решением городской Думы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45C9E">
        <w:rPr>
          <w:rFonts w:ascii="Times New Roman" w:hAnsi="Times New Roman" w:cs="Times New Roman"/>
          <w:sz w:val="24"/>
          <w:szCs w:val="24"/>
        </w:rPr>
        <w:t xml:space="preserve"> «Город Балабаново» от 25.03.2021 №17-д «Об утверждении базовой ставки и методики определения размера платы на право размещения нестационарного торгового объекта (НТО) на территории муниципального образования «Город Балабаново»</w:t>
      </w:r>
      <w:r>
        <w:rPr>
          <w:rFonts w:ascii="Times New Roman" w:hAnsi="Times New Roman" w:cs="Times New Roman"/>
          <w:sz w:val="24"/>
          <w:szCs w:val="24"/>
        </w:rPr>
        <w:t xml:space="preserve">, постановлением </w:t>
      </w:r>
      <w:r w:rsidRPr="00245C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4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(исполнительно-распорядительн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4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45C9E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городского поселения «Город Бала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баново»</w:t>
      </w:r>
      <w:r>
        <w:rPr>
          <w:rFonts w:ascii="Times New Roman" w:hAnsi="Times New Roman" w:cs="Times New Roman"/>
          <w:sz w:val="24"/>
          <w:szCs w:val="24"/>
        </w:rPr>
        <w:t xml:space="preserve"> от 24.01.2022 № 33 «</w:t>
      </w:r>
      <w:r w:rsidRPr="00FA680A">
        <w:rPr>
          <w:rFonts w:ascii="Times New Roman" w:hAnsi="Times New Roman" w:cs="Times New Roman"/>
          <w:sz w:val="24"/>
          <w:szCs w:val="24"/>
        </w:rPr>
        <w:t>Об утверждении Положения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муниципального образования «Город Балабаново»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FDF" w:rsidRDefault="00445FDF" w:rsidP="00445FD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Средства платежа: денежные средства в валюте Российской Федерации (рубли).</w:t>
      </w:r>
    </w:p>
    <w:p w:rsidR="00445FDF" w:rsidRDefault="00445FDF" w:rsidP="00445FDF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конкурсе</w:t>
      </w:r>
    </w:p>
    <w:p w:rsidR="00445FDF" w:rsidRDefault="00445FDF" w:rsidP="00445F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548" w:type="dxa"/>
        <w:tblInd w:w="-64" w:type="dxa"/>
        <w:tblLayout w:type="fixed"/>
        <w:tblCellMar>
          <w:top w:w="15" w:type="dxa"/>
          <w:left w:w="37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44"/>
        <w:gridCol w:w="7604"/>
      </w:tblGrid>
      <w:tr w:rsidR="00445FDF" w:rsidRPr="00367DD8" w:rsidTr="00E25255"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 права на заключение Договора</w:t>
            </w:r>
          </w:p>
        </w:tc>
        <w:tc>
          <w:tcPr>
            <w:tcW w:w="7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(исполнительно-распорядительный орган) городского поселения «Город Балабаново»</w:t>
            </w:r>
            <w:r w:rsidRPr="00367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Место нахождения и почтовый адрес: </w:t>
            </w:r>
          </w:p>
          <w:p w:rsidR="00445FDF" w:rsidRPr="00367DD8" w:rsidRDefault="00445FDF" w:rsidP="00E2525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249000 Калужская область, Боровский район, г. Балабаново, ул. 1 Мая, дом 9а.</w:t>
            </w:r>
          </w:p>
          <w:p w:rsidR="00445FDF" w:rsidRPr="00367DD8" w:rsidRDefault="00445FDF" w:rsidP="00E2525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сайт: </w:t>
            </w:r>
            <w:r w:rsidRPr="00671D22">
              <w:rPr>
                <w:rFonts w:ascii="Times New Roman" w:hAnsi="Times New Roman" w:cs="Times New Roman"/>
                <w:sz w:val="24"/>
                <w:szCs w:val="24"/>
              </w:rPr>
              <w:t>https://balabanovo-r40.gosweb.gosuslugi.ru/</w:t>
            </w:r>
            <w:r w:rsidRPr="00367DD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45FDF" w:rsidRPr="00F323FE" w:rsidTr="00E25255">
        <w:tc>
          <w:tcPr>
            <w:tcW w:w="1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конкурса,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контактное лицо</w:t>
            </w:r>
          </w:p>
        </w:tc>
        <w:tc>
          <w:tcPr>
            <w:tcW w:w="760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градостроительной деятельности и землеустройства Администрации (исполнительно-распорядительного органа) городского поселения «Город Балабаново».</w:t>
            </w:r>
          </w:p>
          <w:p w:rsidR="00445FDF" w:rsidRPr="00367DD8" w:rsidRDefault="00445FDF" w:rsidP="00E2525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и почтовый адрес: Калужская область, Боровский район, город Балабаново, улица 1 Мая, дом 9а, кабинет № 115, тел.8(48438)2-11-50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 электронной почты (e-mail): </w:t>
            </w:r>
            <w:r w:rsidRPr="00367DD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admzembalabanovo</w:t>
            </w:r>
            <w:r w:rsidRPr="00367DD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367DD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67DD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7DD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445FDF" w:rsidRPr="00367DD8" w:rsidRDefault="00445FDF" w:rsidP="00E2525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градостроительной деятельности и землеустройства Администрации (исполнительно-распорядительного органа) городского поселения «Город Балабаново»—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 Анна Ивановна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45FDF" w:rsidRPr="00367DD8" w:rsidTr="00E25255">
        <w:trPr>
          <w:trHeight w:val="900"/>
        </w:trPr>
        <w:tc>
          <w:tcPr>
            <w:tcW w:w="19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45FDF" w:rsidRPr="00157AF7" w:rsidRDefault="00445FDF" w:rsidP="00E2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конкурса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5FDF" w:rsidRPr="00157AF7" w:rsidRDefault="00445FDF" w:rsidP="00E252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заключения договоров на размещение нестационарных торговых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объектов по оказанию бытовых услуг и временных объектов общественного питания </w:t>
            </w:r>
            <w:r w:rsidRPr="00F316B7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тип НТО – торговая тележка</w:t>
            </w:r>
            <w:r w:rsidRPr="00F316B7">
              <w:rPr>
                <w:rFonts w:ascii="Times New Roman" w:hAnsi="Times New Roman" w:cs="Times New Roman"/>
                <w:sz w:val="24"/>
              </w:rPr>
              <w:t>)</w:t>
            </w:r>
            <w:r w:rsidRPr="001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Pr="001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образования «Город Балабаново» (далее - Договор) сроком </w:t>
            </w:r>
            <w:r w:rsidRPr="00D35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D35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35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по 01.10.202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35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D3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45FDF" w:rsidRDefault="00445FDF" w:rsidP="00E2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нестационарного торгового объекта (далее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НТО), согласно схеме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таблице размещения нестационарных торговых объектов на территории муниципального образования «Город Балабаново», утвержденной постановлением Администрации (исполнительно-</w:t>
            </w:r>
            <w:r w:rsidRPr="00CF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распорядительного органа) городского поселения «Город Балабаново» № 566 от 13.12.2021 (в ред. </w:t>
            </w:r>
            <w:r w:rsidRPr="00CF57B7">
              <w:rPr>
                <w:rFonts w:ascii="Times New Roman" w:hAnsi="Times New Roman"/>
                <w:sz w:val="24"/>
                <w:szCs w:val="24"/>
              </w:rPr>
              <w:t>Постановления Администрации от 23.01.2023 г. №25</w:t>
            </w:r>
            <w:r w:rsidRPr="00CF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F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нормами действующего</w:t>
            </w:r>
            <w:r w:rsidRPr="00157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законодательства </w:t>
            </w:r>
            <w:r w:rsidRPr="001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приложением 1 к конкурсной документации по адресу:</w:t>
            </w:r>
          </w:p>
          <w:p w:rsidR="00445FDF" w:rsidRPr="00157AF7" w:rsidRDefault="00445FDF" w:rsidP="00E25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DF" w:rsidRPr="00693B94" w:rsidRDefault="00445FDF" w:rsidP="00E25255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1:</w:t>
            </w:r>
            <w:r w:rsidRPr="0069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93B94">
              <w:rPr>
                <w:rFonts w:ascii="Times New Roman" w:eastAsia="Times New Roman" w:hAnsi="Times New Roman" w:cs="Times New Roman"/>
                <w:sz w:val="24"/>
                <w:szCs w:val="24"/>
              </w:rPr>
              <w:t>л. 50 лет Октября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районе здания вокзала</w:t>
            </w:r>
            <w:r w:rsidRPr="00693B9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45FDF" w:rsidRPr="00693B94" w:rsidRDefault="00445FDF" w:rsidP="00E25255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2:</w:t>
            </w:r>
            <w:r w:rsidRPr="0069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3B94">
              <w:rPr>
                <w:rFonts w:ascii="Times New Roman" w:eastAsia="Times New Roman" w:hAnsi="Times New Roman" w:cs="Times New Roman"/>
                <w:sz w:val="24"/>
                <w:szCs w:val="24"/>
              </w:rPr>
              <w:t>пл. 50 лет Октября, в районе д.7 (м-н «Простор»)</w:t>
            </w:r>
          </w:p>
          <w:p w:rsidR="00445FDF" w:rsidRDefault="00445FDF" w:rsidP="00E25255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Лот № 3:</w:t>
            </w:r>
            <w:r w:rsidRPr="00693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93B94">
              <w:rPr>
                <w:rFonts w:ascii="Times New Roman" w:eastAsia="Times New Roman" w:hAnsi="Times New Roman" w:cs="Times New Roman"/>
                <w:sz w:val="24"/>
                <w:szCs w:val="24"/>
              </w:rPr>
              <w:t>л. 50 лет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(в районе магазина «Престиж»)</w:t>
            </w:r>
          </w:p>
          <w:p w:rsidR="00445FDF" w:rsidRPr="00D55E4C" w:rsidRDefault="00445FDF" w:rsidP="00E25255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FDF" w:rsidRPr="00367DD8" w:rsidTr="00E25255">
        <w:trPr>
          <w:trHeight w:val="900"/>
        </w:trPr>
        <w:tc>
          <w:tcPr>
            <w:tcW w:w="1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(минимальная) цена по Договору (за весь период размещения и эксплуатации)</w:t>
            </w:r>
          </w:p>
        </w:tc>
        <w:tc>
          <w:tcPr>
            <w:tcW w:w="7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5FDF" w:rsidRPr="00367DD8" w:rsidRDefault="00445FDF" w:rsidP="00E25255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67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5FDF" w:rsidRPr="00D55E4C" w:rsidRDefault="00445FDF" w:rsidP="00E252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67D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5FDF" w:rsidRPr="00367DD8" w:rsidTr="00E25255">
        <w:trPr>
          <w:trHeight w:val="670"/>
        </w:trPr>
        <w:tc>
          <w:tcPr>
            <w:tcW w:w="1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определения победителя конкурса</w:t>
            </w:r>
          </w:p>
        </w:tc>
        <w:tc>
          <w:tcPr>
            <w:tcW w:w="7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определения победителя конкурса указаны в п 4.7, </w:t>
            </w: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Администрация (исполнительно-распорядительный орган) городского поселения «Город Балабаново»  № 33 от 24.01.2022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городского поселения «Город Балабаново». </w:t>
            </w:r>
          </w:p>
          <w:p w:rsidR="00445FDF" w:rsidRPr="00367DD8" w:rsidRDefault="00445FDF" w:rsidP="00E252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Для определения лучших условий исполнения Договора, предложенных в заявках на участие в конкурсе, конкурсная комиссия оценивает и сопоставляет заявки по цене за право на заключение Договора.</w:t>
            </w:r>
          </w:p>
          <w:p w:rsidR="00445FDF" w:rsidRPr="00367DD8" w:rsidRDefault="00445FDF" w:rsidP="00E252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Основной критерий оценки заявок на участие в конкурсе:</w:t>
            </w:r>
          </w:p>
          <w:p w:rsidR="00445FDF" w:rsidRPr="00367DD8" w:rsidRDefault="00445FDF" w:rsidP="00E252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по критерию «Цена за право заключения Договора» оценка заявки определяется следующим образом:</w:t>
            </w:r>
          </w:p>
          <w:p w:rsidR="00445FDF" w:rsidRPr="00367DD8" w:rsidRDefault="00445FDF" w:rsidP="00E25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       Цуч - Цмин</w:t>
            </w:r>
          </w:p>
          <w:p w:rsidR="00445FDF" w:rsidRPr="00367DD8" w:rsidRDefault="00445FDF" w:rsidP="00E25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   Ц = ---------- x 100,</w:t>
            </w:r>
          </w:p>
          <w:p w:rsidR="00445FDF" w:rsidRPr="00367DD8" w:rsidRDefault="00445FDF" w:rsidP="00E252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         Цмин</w:t>
            </w:r>
          </w:p>
          <w:p w:rsidR="00445FDF" w:rsidRPr="00367DD8" w:rsidRDefault="00445FDF" w:rsidP="00E2525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DF" w:rsidRPr="00367DD8" w:rsidRDefault="00445FDF" w:rsidP="00E252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где Ц - цена за право заключения Договора;</w:t>
            </w:r>
          </w:p>
          <w:p w:rsidR="00445FDF" w:rsidRPr="00367DD8" w:rsidRDefault="00445FDF" w:rsidP="00E252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Цуч - цена по Договору, предложенная участником конкурса;</w:t>
            </w:r>
          </w:p>
          <w:p w:rsidR="00445FDF" w:rsidRPr="00367DD8" w:rsidRDefault="00445FDF" w:rsidP="00E252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Цмин - начальная (минимальная) цена по Договору, установленная в извещении и конкурсной документации.</w:t>
            </w:r>
          </w:p>
          <w:p w:rsidR="00445FDF" w:rsidRPr="00367DD8" w:rsidRDefault="00445FDF" w:rsidP="00E252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Полученному значению Ц присваивается оценка в баллах в следующем порядке:</w:t>
            </w:r>
          </w:p>
          <w:p w:rsidR="00445FDF" w:rsidRPr="00367DD8" w:rsidRDefault="00445FDF" w:rsidP="00E2525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- при Ц от 0 до 10 (включительно) - присваивается 1 балл;</w:t>
            </w:r>
          </w:p>
          <w:p w:rsidR="00445FDF" w:rsidRPr="00367DD8" w:rsidRDefault="00445FDF" w:rsidP="00E2525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- при Ц более 10 до 20 (включительно) - присваивается 3 балла;</w:t>
            </w:r>
          </w:p>
          <w:p w:rsidR="00445FDF" w:rsidRPr="00367DD8" w:rsidRDefault="00445FDF" w:rsidP="00E2525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- при Ц более 20 до 30 (включительно) - присваивается 5 баллов;</w:t>
            </w:r>
          </w:p>
          <w:p w:rsidR="00445FDF" w:rsidRPr="00367DD8" w:rsidRDefault="00445FDF" w:rsidP="00E2525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- при Ц более 30 до 40 (включительно) - присваивается 7 баллов;</w:t>
            </w:r>
          </w:p>
          <w:p w:rsidR="00445FDF" w:rsidRPr="00367DD8" w:rsidRDefault="00445FDF" w:rsidP="00E2525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- при Ц более 40 до 50 (включительно) - присваивается 9 баллов;</w:t>
            </w:r>
          </w:p>
          <w:p w:rsidR="00445FDF" w:rsidRPr="00367DD8" w:rsidRDefault="00445FDF" w:rsidP="00E2525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- при Ц более 50 до 60 (включительно) - присваивается 11 баллов;</w:t>
            </w:r>
          </w:p>
          <w:p w:rsidR="00445FDF" w:rsidRPr="00367DD8" w:rsidRDefault="00445FDF" w:rsidP="00E2525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 Ц более 60 до 70 (включительно) - присваивается 13 баллов;</w:t>
            </w:r>
          </w:p>
          <w:p w:rsidR="00445FDF" w:rsidRPr="00367DD8" w:rsidRDefault="00445FDF" w:rsidP="00E2525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- при Ц более 70 до 80 (включительно) - присваивается 15 баллов;</w:t>
            </w:r>
          </w:p>
          <w:p w:rsidR="00445FDF" w:rsidRPr="00367DD8" w:rsidRDefault="00445FDF" w:rsidP="00E2525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- при Ц более 80 до 90 (включительно) - присваивается 17 баллов;</w:t>
            </w:r>
          </w:p>
          <w:p w:rsidR="00445FDF" w:rsidRPr="00367DD8" w:rsidRDefault="00445FDF" w:rsidP="00E25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- при Ц более 90 - присваивается 19 баллов.</w:t>
            </w:r>
          </w:p>
          <w:p w:rsidR="00445FDF" w:rsidRPr="00367DD8" w:rsidRDefault="00445FDF" w:rsidP="00E252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Победителем признается участник конкурса, заявке на участие в конкурсе которой присвоено наибольшее количество баллов.</w:t>
            </w:r>
          </w:p>
          <w:p w:rsidR="00445FDF" w:rsidRPr="00367DD8" w:rsidRDefault="00445FDF" w:rsidP="00E252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В случае если нескольким заявкам на участие в конкурсе присвоено одинаковое количество баллов, победителем признается участник конкурса, предложивший наибольшую цену за право заключения договора на размещение объекта.</w:t>
            </w:r>
          </w:p>
          <w:p w:rsidR="00445FDF" w:rsidRPr="00367DD8" w:rsidRDefault="00445FDF" w:rsidP="00E252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В случае если нескольким заявкам на участие в конкурсе присвоено одинаковое количество баллов, предложение по цене за право заключения договора на размещение объекта также является одинаковым, победителем признается участник конкурса, заявка которого на участие в конкурсе по дате и времени поступила организатору конкурса ранее других заявок на участие в конкурсе.</w:t>
            </w:r>
          </w:p>
        </w:tc>
      </w:tr>
      <w:tr w:rsidR="00445FDF" w:rsidRPr="00367DD8" w:rsidTr="00E25255">
        <w:tc>
          <w:tcPr>
            <w:tcW w:w="1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Срок, место предоставления документации о конкурсе</w:t>
            </w:r>
          </w:p>
        </w:tc>
        <w:tc>
          <w:tcPr>
            <w:tcW w:w="7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предоставляется со дня опубликования и размещения на официальном сайте извещения о проведении конкурса по заявлению лица, претендующего на участие в конкурсе, в течение двух рабочих дней со дня получения соответствующего заявления по адресу: Калужская область, Боровский район, город Балабаново, улица 1 Мая, дом 9а, кабинет № 115, тел.8(48438)2-11-50</w:t>
            </w:r>
          </w:p>
          <w:p w:rsidR="00445FDF" w:rsidRPr="00367DD8" w:rsidRDefault="00445FDF" w:rsidP="00E25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(e-mail): admzembalabanovo@mail.ru</w:t>
            </w:r>
            <w:r w:rsidRPr="00367DD8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.</w:t>
            </w:r>
          </w:p>
        </w:tc>
      </w:tr>
      <w:tr w:rsidR="00445FDF" w:rsidRPr="00367DD8" w:rsidTr="00E25255">
        <w:tc>
          <w:tcPr>
            <w:tcW w:w="1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 на участие в конкурсе (задаток), срок и порядок внесения денежных средств в качестве обеспечения такой заявки (задаток), реквизиты счета для перечисления указанных денежных средств</w:t>
            </w:r>
          </w:p>
        </w:tc>
        <w:tc>
          <w:tcPr>
            <w:tcW w:w="7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конкурсе (задаток) составляет 50 % от начальной (минимальной) цены:</w:t>
            </w:r>
          </w:p>
          <w:p w:rsidR="00445FDF" w:rsidRPr="00367DD8" w:rsidRDefault="00445FDF" w:rsidP="00E25255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1: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5FDF" w:rsidRPr="00367DD8" w:rsidRDefault="00445FDF" w:rsidP="00E25255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2: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5FDF" w:rsidRPr="00367DD8" w:rsidRDefault="00445FDF" w:rsidP="00E25255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Лот № 3: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5FDF" w:rsidRPr="00367DD8" w:rsidRDefault="00445FDF" w:rsidP="00E2525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конкурсе (задаток) вносится на счет Продавца права на заключения Договора:</w:t>
            </w:r>
          </w:p>
          <w:p w:rsidR="00445FDF" w:rsidRPr="00367DD8" w:rsidRDefault="00445FDF" w:rsidP="00E25255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7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Единый казначейский счет 40102810045370000030, казначейский счет 03232643296061053700 БИК ТОФК 012908002, ИНН 4003005597, КПП 400301001,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КБК 00311109080130000120 ОКТМО 29606105 </w:t>
            </w:r>
            <w:r w:rsidRPr="00367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Банк получателя: Отделение Калуга Банка России//УФК по Калужской области г. Калуга, Получатель: УФК по Калужской области (Администрация муниципального образования «Город Балабаново» л/с 05373005720)</w:t>
            </w:r>
          </w:p>
          <w:p w:rsidR="00445FDF" w:rsidRPr="00367DD8" w:rsidRDefault="00445FDF" w:rsidP="00E2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заявки на участие в конкурсе (задаток) должно быть внесено не позднее </w:t>
            </w:r>
            <w:r w:rsidRPr="00641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3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апреля</w:t>
            </w:r>
            <w:r w:rsidRPr="003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года.</w:t>
            </w:r>
          </w:p>
          <w:p w:rsidR="00445FDF" w:rsidRPr="00367DD8" w:rsidRDefault="00445FDF" w:rsidP="00E2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В назначении платежа должно быть указано «Обеспечение заявки (задаток) за участие в конкурсе размещения нестационарных торговых объектов на территории МО ГП «Город Балабаново», расположенных по адресу: _________________________ - Лот №___».</w:t>
            </w:r>
          </w:p>
          <w:p w:rsidR="00445FDF" w:rsidRPr="00367DD8" w:rsidRDefault="00445FDF" w:rsidP="00E2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Обеспечение заявки на участие в конкурсе (задаток) вносится единым платежом, по каждому Лоту отдельным платежным поручением.</w:t>
            </w:r>
          </w:p>
        </w:tc>
      </w:tr>
      <w:tr w:rsidR="00445FDF" w:rsidRPr="00367DD8" w:rsidTr="00E25255">
        <w:tc>
          <w:tcPr>
            <w:tcW w:w="1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срок отзыва заявок</w:t>
            </w:r>
          </w:p>
        </w:tc>
        <w:tc>
          <w:tcPr>
            <w:tcW w:w="7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вправе отозвать свою заявку до даты вскрытия конвертов с конкурсными предложениями, направив организатору конкурса соответствующее заявление в письменной форме.</w:t>
            </w:r>
          </w:p>
        </w:tc>
      </w:tr>
      <w:tr w:rsidR="00445FDF" w:rsidRPr="00367DD8" w:rsidTr="00E25255">
        <w:tc>
          <w:tcPr>
            <w:tcW w:w="1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предоставляемый для заключения Договора</w:t>
            </w:r>
          </w:p>
        </w:tc>
        <w:tc>
          <w:tcPr>
            <w:tcW w:w="7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3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момента подведения итогов конкурса</w:t>
            </w:r>
          </w:p>
        </w:tc>
      </w:tr>
      <w:tr w:rsidR="00445FDF" w:rsidRPr="00367DD8" w:rsidTr="00E25255">
        <w:tc>
          <w:tcPr>
            <w:tcW w:w="1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заявки</w:t>
            </w:r>
          </w:p>
        </w:tc>
        <w:tc>
          <w:tcPr>
            <w:tcW w:w="7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заявки указана в конкурсной документации</w:t>
            </w:r>
          </w:p>
        </w:tc>
      </w:tr>
      <w:tr w:rsidR="00445FDF" w:rsidRPr="00367DD8" w:rsidTr="00E25255">
        <w:trPr>
          <w:trHeight w:val="2295"/>
        </w:trPr>
        <w:tc>
          <w:tcPr>
            <w:tcW w:w="1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прилагаемых к заявке, и требования к их оформлению</w:t>
            </w:r>
          </w:p>
        </w:tc>
        <w:tc>
          <w:tcPr>
            <w:tcW w:w="7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pStyle w:val="NoSpacing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заявке должны быть указаны:</w:t>
            </w:r>
          </w:p>
          <w:p w:rsidR="00445FDF" w:rsidRPr="00367DD8" w:rsidRDefault="00445FDF" w:rsidP="00E25255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а) наименование (фирменное наименование), организационно-правовая форма, место нахождения заявителя - юридического лица или фамилия, имя, отчество, место жительства, данные документа, удостоверяющего личность заявителя – индивидуального предпринимателя, номер контактного телефона;</w:t>
            </w:r>
          </w:p>
          <w:p w:rsidR="00445FDF" w:rsidRPr="00367DD8" w:rsidRDefault="00445FDF" w:rsidP="00E25255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б) конкурс, в котором заявитель намерен принять участие.</w:t>
            </w:r>
          </w:p>
          <w:p w:rsidR="00445FDF" w:rsidRPr="00367DD8" w:rsidRDefault="00445FDF" w:rsidP="00E25255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К заявке прилагаются следующие документы, составляющие ее неотъемлемую часть:</w:t>
            </w:r>
          </w:p>
          <w:p w:rsidR="00445FDF" w:rsidRPr="00367DD8" w:rsidRDefault="00445FDF" w:rsidP="00E25255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а) копии содержащихся в регистрационном деле юридического лица учредительных документов, заверенные государственными органами, осуществляющими ведение Единого государственного реестра юридических лиц;</w:t>
            </w:r>
          </w:p>
          <w:p w:rsidR="00445FDF" w:rsidRPr="00367DD8" w:rsidRDefault="00445FDF" w:rsidP="00E25255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б) копия документа, подтверждающего факт внесения записи о юридическом лице в Единый государственный реестр юридических лиц, заверенная органом, выдавшим указанный документ, или нотариально заверенная копия указанного документа                                (для юридических лиц);</w:t>
            </w:r>
          </w:p>
          <w:p w:rsidR="00445FDF" w:rsidRPr="00367DD8" w:rsidRDefault="00445FDF" w:rsidP="00E25255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в) копия листа записи Единого государственного реестра индивидуальных предпринимателей, заверенная органом, выдавшим указанный документ, или нотариально заверенная копия указанного документа (для индивидуальных предпринимателей);</w:t>
            </w:r>
          </w:p>
          <w:p w:rsidR="00445FDF" w:rsidRPr="00367DD8" w:rsidRDefault="00445FDF" w:rsidP="00E25255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г) копия свидетельства о постановке юридического лица или индивидуального предпринимателя на учет в налоговом органе, заверенная органом, выдавшим указанный документ, или нотариально заверенная копия указанного документа;</w:t>
            </w:r>
          </w:p>
          <w:p w:rsidR="00445FDF" w:rsidRPr="00367DD8" w:rsidRDefault="00445FDF" w:rsidP="00E25255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д) справку о постановке на учет физического лица в качестве налогоплательщика на профессиональный доход, сформированную в электронной форме с помощью электронных сервисов, подтвержденную электронной подписью налогового органа, в случае, если физическое лицо не является индивидуальным предпринимателем;</w:t>
            </w:r>
          </w:p>
          <w:p w:rsidR="00445FDF" w:rsidRPr="00367DD8" w:rsidRDefault="00445FDF" w:rsidP="00E25255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е) конкурсное предложение в запечатанном и неповрежденном конверте;</w:t>
            </w:r>
          </w:p>
          <w:p w:rsidR="00445FDF" w:rsidRPr="00367DD8" w:rsidRDefault="00445FDF" w:rsidP="00E25255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ж) эскизный проект объекта торговли с предложениями по архитектурно-художественному и цветовому решению, благоустройству прилегающей территории;</w:t>
            </w:r>
          </w:p>
          <w:p w:rsidR="00445FDF" w:rsidRPr="00367DD8" w:rsidRDefault="00445FDF" w:rsidP="00E25255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з) платежный документ с отметкой кредитного учреждения об исполнении, подтверждающий перечисление задатка на указанный в извещении о проведении конкурса счет;</w:t>
            </w:r>
          </w:p>
          <w:p w:rsidR="00445FDF" w:rsidRPr="00367DD8" w:rsidRDefault="00445FDF" w:rsidP="00E25255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и) доверенность, выданная лицу, уполномоченному действовать от имени заявителя при участии в конкурсе, с указанием действий, на совершение которых оно уполномочено;</w:t>
            </w:r>
          </w:p>
          <w:p w:rsidR="00445FDF" w:rsidRPr="00367DD8" w:rsidRDefault="00445FDF" w:rsidP="00E25255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к) сведения (документы), подтверждающие соответствие заявителя требованиям, предъявляемым к участнику конкурса;</w:t>
            </w:r>
          </w:p>
          <w:p w:rsidR="00445FDF" w:rsidRPr="00367DD8" w:rsidRDefault="00445FDF" w:rsidP="00E25255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л) подписанная заявителем опись представляем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документов.</w:t>
            </w:r>
          </w:p>
          <w:p w:rsidR="00445FDF" w:rsidRPr="00367DD8" w:rsidRDefault="00445FDF" w:rsidP="00E252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указанные в подпунктах б) - д) настоящего пункта, </w:t>
            </w:r>
            <w:r w:rsidRPr="0036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запрашиваются организатором самостоятельно в порядке межведомственного взаимодействия, при этом заявитель вправе представить их самостоятельно.</w:t>
            </w:r>
          </w:p>
          <w:p w:rsidR="00445FDF" w:rsidRPr="00367DD8" w:rsidRDefault="00445FDF" w:rsidP="00E252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явке, должны быть прошиты и прон</w:t>
            </w: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умерованы.</w:t>
            </w:r>
          </w:p>
        </w:tc>
      </w:tr>
      <w:tr w:rsidR="00445FDF" w:rsidRPr="00367DD8" w:rsidTr="00E25255">
        <w:trPr>
          <w:trHeight w:val="2239"/>
        </w:trPr>
        <w:tc>
          <w:tcPr>
            <w:tcW w:w="1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проведения конкурса и определения победителя</w:t>
            </w:r>
          </w:p>
        </w:tc>
        <w:tc>
          <w:tcPr>
            <w:tcW w:w="7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конкурса и определения победителя указаны в разделе 4 Положения о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городского поселения «Город Балабаново», а также п.п. 4.1, 4.2, 4.3, 4.4 конкурсной документации.</w:t>
            </w:r>
          </w:p>
        </w:tc>
      </w:tr>
      <w:tr w:rsidR="00445FDF" w:rsidRPr="00367DD8" w:rsidTr="00E25255">
        <w:tc>
          <w:tcPr>
            <w:tcW w:w="1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дата и место приема заявок</w:t>
            </w:r>
          </w:p>
        </w:tc>
        <w:tc>
          <w:tcPr>
            <w:tcW w:w="7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приема заявок </w:t>
            </w:r>
            <w:r w:rsidRPr="00641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апреля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ода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Заявки принимаются по рабочим дням 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08-00 часов до 17-00 часов (перерыв с 13-00 до 14-00).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Прием заявок прекращается 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17-00 часов </w:t>
            </w:r>
            <w:r w:rsidRPr="00445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апреля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ода.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Заявки принимаются по адресу: Калужская область, Боровский район, город Балабаново, улица 1 Мая, дом 9а, кабинет № 115</w:t>
            </w:r>
          </w:p>
        </w:tc>
      </w:tr>
      <w:tr w:rsidR="00445FDF" w:rsidRPr="00367DD8" w:rsidTr="00E25255">
        <w:trPr>
          <w:trHeight w:val="870"/>
        </w:trPr>
        <w:tc>
          <w:tcPr>
            <w:tcW w:w="1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ознакомления с протоколом об итогах рассмотрения заявок и признании заявителей участниками конкурса, либо об отказе в допуске</w:t>
            </w:r>
          </w:p>
        </w:tc>
        <w:tc>
          <w:tcPr>
            <w:tcW w:w="7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градостроительной деятельности и землеустройства Администрации (исполнительно-распорядительного органа) городского поселения «Город Балабаново»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Калужская область, Боровский район, город Балабаново, улица 1 Мая, дом 9а, кабинет № 115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мая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ода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12 час. 00 мин.</w:t>
            </w:r>
          </w:p>
          <w:p w:rsidR="00445FDF" w:rsidRPr="00367DD8" w:rsidRDefault="00445FDF" w:rsidP="00E2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FDF" w:rsidRPr="00367DD8" w:rsidTr="00E25255">
        <w:tc>
          <w:tcPr>
            <w:tcW w:w="1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7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(исполнительно-распорядительного органа) городского поселения «Город Балабаново»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Калужская область, Боровский район, город Балабаново, улица 1 Мая, дом 9а, кабинет № 115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мая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ода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10 час. 00 мин.</w:t>
            </w:r>
          </w:p>
        </w:tc>
      </w:tr>
      <w:tr w:rsidR="00445FDF" w:rsidRPr="00367DD8" w:rsidTr="00E25255">
        <w:tc>
          <w:tcPr>
            <w:tcW w:w="1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подведения итогов конкурса</w:t>
            </w:r>
          </w:p>
        </w:tc>
        <w:tc>
          <w:tcPr>
            <w:tcW w:w="760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(исполнительно-распорядительного органа) городского поселения «Город Балабаново»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Адрес: г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Калужская область, Боровский район, город Балабаново, улица 1 Мая, дом 9а, кабинет № 215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ода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12 час. 00 мин.</w:t>
            </w:r>
          </w:p>
        </w:tc>
      </w:tr>
      <w:tr w:rsidR="00445FDF" w:rsidRPr="00367DD8" w:rsidTr="00E25255">
        <w:tc>
          <w:tcPr>
            <w:tcW w:w="1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5FDF" w:rsidRPr="00367DD8" w:rsidRDefault="00445FDF" w:rsidP="00E2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извещения о завершении конкурса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45FDF" w:rsidRDefault="00445FDF" w:rsidP="00E2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газета «Балабаново» и официальный сайт Администрации 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(исполнительно-распорядительного органа) городского поселения «Город Балабаново»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1D22">
              <w:rPr>
                <w:rFonts w:ascii="Times New Roman" w:hAnsi="Times New Roman" w:cs="Times New Roman"/>
                <w:sz w:val="24"/>
                <w:szCs w:val="24"/>
              </w:rPr>
              <w:t>https://balabanovo-r40.gosweb.gosuslugi.ru/</w:t>
            </w:r>
          </w:p>
          <w:p w:rsidR="00445FDF" w:rsidRPr="000C32BB" w:rsidRDefault="00445FDF" w:rsidP="00E2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 мая </w:t>
            </w:r>
            <w:r w:rsidRPr="000C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года.</w:t>
            </w:r>
          </w:p>
        </w:tc>
      </w:tr>
    </w:tbl>
    <w:p w:rsidR="00445FDF" w:rsidRDefault="00445FDF" w:rsidP="00445FDF"/>
    <w:p w:rsidR="007F55CA" w:rsidRDefault="00445FDF">
      <w:bookmarkStart w:id="0" w:name="_GoBack"/>
      <w:bookmarkEnd w:id="0"/>
    </w:p>
    <w:sectPr w:rsidR="007F55CA" w:rsidSect="0025156C">
      <w:headerReference w:type="default" r:id="rId5"/>
      <w:pgSz w:w="11906" w:h="16838"/>
      <w:pgMar w:top="851" w:right="850" w:bottom="1134" w:left="1701" w:header="1134" w:footer="720" w:gutter="0"/>
      <w:cols w:space="720"/>
      <w:titlePg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6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116" w:rsidRDefault="00445FDF">
    <w:pPr>
      <w:pStyle w:val="a6"/>
      <w:jc w:val="center"/>
    </w:pPr>
    <w:r>
      <w:rPr>
        <w:rFonts w:cs="Times New Roman"/>
        <w:sz w:val="24"/>
        <w:szCs w:val="24"/>
      </w:rPr>
      <w:fldChar w:fldCharType="begin"/>
    </w:r>
    <w:r>
      <w:rPr>
        <w:rFonts w:cs="Times New Roman"/>
        <w:sz w:val="24"/>
        <w:szCs w:val="24"/>
      </w:rPr>
      <w:instrText xml:space="preserve"> PAGE </w:instrText>
    </w:r>
    <w:r>
      <w:rPr>
        <w:rFonts w:cs="Times New Roman"/>
        <w:sz w:val="24"/>
        <w:szCs w:val="24"/>
      </w:rPr>
      <w:fldChar w:fldCharType="separate"/>
    </w:r>
    <w:r>
      <w:rPr>
        <w:rFonts w:cs="Times New Roman"/>
        <w:noProof/>
        <w:sz w:val="24"/>
        <w:szCs w:val="24"/>
      </w:rPr>
      <w:t>6</w:t>
    </w:r>
    <w:r>
      <w:rPr>
        <w:rFonts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DF"/>
    <w:rsid w:val="00336BB5"/>
    <w:rsid w:val="00445FDF"/>
    <w:rsid w:val="0086117A"/>
    <w:rsid w:val="00FA0B5A"/>
    <w:rsid w:val="00FC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DF"/>
    <w:pPr>
      <w:suppressAutoHyphens/>
    </w:pPr>
    <w:rPr>
      <w:rFonts w:ascii="Calibri" w:eastAsia="Calibri" w:hAnsi="Calibri" w:cs="font36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5FDF"/>
    <w:rPr>
      <w:color w:val="0000FF"/>
      <w:u w:val="single"/>
    </w:rPr>
  </w:style>
  <w:style w:type="paragraph" w:styleId="a4">
    <w:name w:val="Body Text"/>
    <w:basedOn w:val="a"/>
    <w:link w:val="a5"/>
    <w:rsid w:val="00445FDF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445FDF"/>
    <w:rPr>
      <w:rFonts w:ascii="Calibri" w:eastAsia="Calibri" w:hAnsi="Calibri" w:cs="font360"/>
      <w:kern w:val="1"/>
    </w:rPr>
  </w:style>
  <w:style w:type="paragraph" w:customStyle="1" w:styleId="NoSpacing">
    <w:name w:val="No Spacing"/>
    <w:rsid w:val="00445FDF"/>
    <w:pPr>
      <w:suppressAutoHyphens/>
      <w:spacing w:after="0" w:line="240" w:lineRule="auto"/>
    </w:pPr>
    <w:rPr>
      <w:rFonts w:ascii="Calibri" w:eastAsia="Calibri" w:hAnsi="Calibri" w:cs="font360"/>
      <w:kern w:val="1"/>
    </w:rPr>
  </w:style>
  <w:style w:type="paragraph" w:customStyle="1" w:styleId="ConsPlusNormal">
    <w:name w:val="ConsPlusNormal"/>
    <w:rsid w:val="00445FDF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customStyle="1" w:styleId="ConsPlusNonformat">
    <w:name w:val="ConsPlusNonformat"/>
    <w:rsid w:val="00445FD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styleId="a6">
    <w:name w:val="header"/>
    <w:basedOn w:val="a"/>
    <w:link w:val="a7"/>
    <w:rsid w:val="00445FDF"/>
    <w:pPr>
      <w:suppressLineNumbers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5FDF"/>
    <w:rPr>
      <w:rFonts w:ascii="Calibri" w:eastAsia="Calibri" w:hAnsi="Calibri" w:cs="font36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DF"/>
    <w:pPr>
      <w:suppressAutoHyphens/>
    </w:pPr>
    <w:rPr>
      <w:rFonts w:ascii="Calibri" w:eastAsia="Calibri" w:hAnsi="Calibri" w:cs="font36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5FDF"/>
    <w:rPr>
      <w:color w:val="0000FF"/>
      <w:u w:val="single"/>
    </w:rPr>
  </w:style>
  <w:style w:type="paragraph" w:styleId="a4">
    <w:name w:val="Body Text"/>
    <w:basedOn w:val="a"/>
    <w:link w:val="a5"/>
    <w:rsid w:val="00445FDF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445FDF"/>
    <w:rPr>
      <w:rFonts w:ascii="Calibri" w:eastAsia="Calibri" w:hAnsi="Calibri" w:cs="font360"/>
      <w:kern w:val="1"/>
    </w:rPr>
  </w:style>
  <w:style w:type="paragraph" w:customStyle="1" w:styleId="NoSpacing">
    <w:name w:val="No Spacing"/>
    <w:rsid w:val="00445FDF"/>
    <w:pPr>
      <w:suppressAutoHyphens/>
      <w:spacing w:after="0" w:line="240" w:lineRule="auto"/>
    </w:pPr>
    <w:rPr>
      <w:rFonts w:ascii="Calibri" w:eastAsia="Calibri" w:hAnsi="Calibri" w:cs="font360"/>
      <w:kern w:val="1"/>
    </w:rPr>
  </w:style>
  <w:style w:type="paragraph" w:customStyle="1" w:styleId="ConsPlusNormal">
    <w:name w:val="ConsPlusNormal"/>
    <w:rsid w:val="00445FDF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customStyle="1" w:styleId="ConsPlusNonformat">
    <w:name w:val="ConsPlusNonformat"/>
    <w:rsid w:val="00445FD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styleId="a6">
    <w:name w:val="header"/>
    <w:basedOn w:val="a"/>
    <w:link w:val="a7"/>
    <w:rsid w:val="00445FDF"/>
    <w:pPr>
      <w:suppressLineNumbers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5FDF"/>
    <w:rPr>
      <w:rFonts w:ascii="Calibri" w:eastAsia="Calibri" w:hAnsi="Calibri" w:cs="font36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2024-04-10T06:52:00Z</dcterms:created>
  <dcterms:modified xsi:type="dcterms:W3CDTF">2024-04-10T06:53:00Z</dcterms:modified>
</cp:coreProperties>
</file>