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4B" w:rsidRPr="0044119D" w:rsidRDefault="000C6F4B" w:rsidP="000C6F4B">
      <w:pPr>
        <w:ind w:left="33"/>
        <w:jc w:val="right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Приложение №1</w:t>
      </w:r>
    </w:p>
    <w:p w:rsidR="00234DBF" w:rsidRPr="0044119D" w:rsidRDefault="000C6F4B" w:rsidP="000C6F4B">
      <w:pPr>
        <w:ind w:left="5664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 xml:space="preserve">к постановлению Администрации (исполнительно-распорядительного органа) городского поселения «Город Балабаново» </w:t>
      </w:r>
      <w:r w:rsidR="006A36AC" w:rsidRPr="0044119D">
        <w:rPr>
          <w:sz w:val="22"/>
          <w:szCs w:val="22"/>
        </w:rPr>
        <w:t xml:space="preserve">№ </w:t>
      </w:r>
      <w:r w:rsidR="00F83DF0" w:rsidRPr="0044119D">
        <w:rPr>
          <w:sz w:val="22"/>
          <w:szCs w:val="22"/>
        </w:rPr>
        <w:t xml:space="preserve"> 513</w:t>
      </w:r>
      <w:r w:rsidR="00830D0F" w:rsidRPr="0044119D">
        <w:rPr>
          <w:sz w:val="22"/>
          <w:szCs w:val="22"/>
        </w:rPr>
        <w:t xml:space="preserve"> </w:t>
      </w:r>
      <w:r w:rsidR="00060539" w:rsidRPr="0044119D">
        <w:rPr>
          <w:sz w:val="22"/>
          <w:szCs w:val="22"/>
        </w:rPr>
        <w:t xml:space="preserve">от </w:t>
      </w:r>
      <w:r w:rsidR="00A6377C" w:rsidRPr="0044119D">
        <w:rPr>
          <w:sz w:val="22"/>
          <w:szCs w:val="22"/>
        </w:rPr>
        <w:t>1</w:t>
      </w:r>
      <w:r w:rsidR="00F83DF0" w:rsidRPr="0044119D">
        <w:rPr>
          <w:sz w:val="22"/>
          <w:szCs w:val="22"/>
        </w:rPr>
        <w:t>4</w:t>
      </w:r>
      <w:r w:rsidR="00A6377C" w:rsidRPr="0044119D">
        <w:rPr>
          <w:sz w:val="22"/>
          <w:szCs w:val="22"/>
        </w:rPr>
        <w:t>.1</w:t>
      </w:r>
      <w:r w:rsidR="00F83DF0" w:rsidRPr="0044119D">
        <w:rPr>
          <w:sz w:val="22"/>
          <w:szCs w:val="22"/>
        </w:rPr>
        <w:t>1</w:t>
      </w:r>
      <w:r w:rsidR="00A6377C" w:rsidRPr="0044119D">
        <w:rPr>
          <w:sz w:val="22"/>
          <w:szCs w:val="22"/>
        </w:rPr>
        <w:t>.</w:t>
      </w:r>
      <w:r w:rsidR="00CB67C3" w:rsidRPr="0044119D">
        <w:rPr>
          <w:sz w:val="22"/>
          <w:szCs w:val="22"/>
        </w:rPr>
        <w:t>2018г.</w:t>
      </w:r>
    </w:p>
    <w:p w:rsidR="000C6F4B" w:rsidRPr="0044119D" w:rsidRDefault="000C6F4B" w:rsidP="000C6F4B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  <w:r w:rsidRPr="0044119D">
        <w:rPr>
          <w:color w:val="000000"/>
          <w:sz w:val="22"/>
          <w:szCs w:val="22"/>
        </w:rPr>
        <w:t xml:space="preserve"> </w:t>
      </w: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  <w:r w:rsidRPr="0044119D">
        <w:rPr>
          <w:b/>
          <w:bCs/>
          <w:color w:val="000000"/>
          <w:sz w:val="22"/>
          <w:szCs w:val="22"/>
        </w:rPr>
        <w:t xml:space="preserve">ДОКУМЕНТАЦИЯ </w:t>
      </w: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F83DF0" w:rsidRPr="0044119D" w:rsidRDefault="00234DBF" w:rsidP="00F83DF0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44119D">
        <w:rPr>
          <w:b/>
          <w:sz w:val="22"/>
          <w:szCs w:val="22"/>
        </w:rPr>
        <w:t xml:space="preserve">об аукционе по продаже </w:t>
      </w:r>
      <w:r w:rsidR="00EA70D5" w:rsidRPr="0044119D">
        <w:rPr>
          <w:b/>
          <w:sz w:val="22"/>
          <w:szCs w:val="22"/>
        </w:rPr>
        <w:t xml:space="preserve">объектов </w:t>
      </w:r>
      <w:r w:rsidR="002572DF" w:rsidRPr="0044119D">
        <w:rPr>
          <w:b/>
          <w:sz w:val="22"/>
          <w:szCs w:val="22"/>
        </w:rPr>
        <w:t>не</w:t>
      </w:r>
      <w:r w:rsidR="0066656A" w:rsidRPr="0044119D">
        <w:rPr>
          <w:b/>
          <w:sz w:val="22"/>
          <w:szCs w:val="22"/>
        </w:rPr>
        <w:t>движимого</w:t>
      </w:r>
      <w:r w:rsidR="00EA70D5" w:rsidRPr="0044119D">
        <w:rPr>
          <w:b/>
          <w:sz w:val="22"/>
          <w:szCs w:val="22"/>
        </w:rPr>
        <w:t xml:space="preserve"> </w:t>
      </w:r>
      <w:r w:rsidR="0066656A" w:rsidRPr="0044119D">
        <w:rPr>
          <w:b/>
          <w:sz w:val="22"/>
          <w:szCs w:val="22"/>
        </w:rPr>
        <w:t>имущества</w:t>
      </w:r>
      <w:r w:rsidR="00007AC3" w:rsidRPr="0044119D">
        <w:rPr>
          <w:b/>
          <w:sz w:val="22"/>
          <w:szCs w:val="22"/>
        </w:rPr>
        <w:t xml:space="preserve">, </w:t>
      </w:r>
      <w:r w:rsidR="00F83DF0" w:rsidRPr="0044119D">
        <w:rPr>
          <w:b/>
          <w:sz w:val="22"/>
          <w:szCs w:val="22"/>
        </w:rPr>
        <w:t>находящегося в собственности муниципального образования «Город Балабаново»</w:t>
      </w:r>
    </w:p>
    <w:p w:rsidR="008D36B2" w:rsidRPr="0044119D" w:rsidRDefault="008D36B2" w:rsidP="00EA70D5">
      <w:pPr>
        <w:tabs>
          <w:tab w:val="left" w:pos="5670"/>
        </w:tabs>
        <w:ind w:right="-144"/>
        <w:jc w:val="both"/>
        <w:rPr>
          <w:b/>
          <w:sz w:val="22"/>
          <w:szCs w:val="22"/>
        </w:rPr>
      </w:pPr>
    </w:p>
    <w:p w:rsidR="008D36B2" w:rsidRPr="0044119D" w:rsidRDefault="008D36B2" w:rsidP="00EA70D5">
      <w:pPr>
        <w:tabs>
          <w:tab w:val="left" w:pos="5670"/>
        </w:tabs>
        <w:ind w:right="-144"/>
        <w:jc w:val="both"/>
        <w:rPr>
          <w:b/>
          <w:sz w:val="22"/>
          <w:szCs w:val="22"/>
        </w:rPr>
      </w:pPr>
    </w:p>
    <w:p w:rsidR="008D36B2" w:rsidRPr="0044119D" w:rsidRDefault="008D36B2" w:rsidP="00EA70D5">
      <w:pPr>
        <w:tabs>
          <w:tab w:val="left" w:pos="5670"/>
        </w:tabs>
        <w:ind w:right="-144"/>
        <w:jc w:val="both"/>
        <w:rPr>
          <w:b/>
          <w:bCs/>
          <w:sz w:val="22"/>
          <w:szCs w:val="22"/>
        </w:rPr>
      </w:pPr>
    </w:p>
    <w:p w:rsidR="00234DBF" w:rsidRPr="0044119D" w:rsidRDefault="00234DBF" w:rsidP="0066656A">
      <w:pPr>
        <w:pStyle w:val="ConsPlusNormal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44119D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007AC3" w:rsidRPr="0044119D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C45F5" w:rsidRPr="0044119D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C45F5" w:rsidRPr="0044119D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C45F5" w:rsidRPr="0044119D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007AC3" w:rsidRPr="0044119D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44119D">
        <w:rPr>
          <w:bCs/>
          <w:color w:val="000000"/>
          <w:sz w:val="22"/>
          <w:szCs w:val="22"/>
        </w:rPr>
        <w:t xml:space="preserve">Балабаново, </w:t>
      </w: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44119D">
        <w:rPr>
          <w:bCs/>
          <w:color w:val="000000"/>
          <w:sz w:val="22"/>
          <w:szCs w:val="22"/>
        </w:rPr>
        <w:t>201</w:t>
      </w:r>
      <w:r w:rsidR="009F79AE" w:rsidRPr="0044119D">
        <w:rPr>
          <w:bCs/>
          <w:color w:val="000000"/>
          <w:sz w:val="22"/>
          <w:szCs w:val="22"/>
        </w:rPr>
        <w:t>8</w:t>
      </w:r>
    </w:p>
    <w:p w:rsidR="006A36AC" w:rsidRDefault="006A36AC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44119D" w:rsidRDefault="0044119D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44119D" w:rsidRDefault="0044119D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44119D" w:rsidRDefault="0044119D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44119D" w:rsidRPr="0044119D" w:rsidRDefault="0044119D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7D6883" w:rsidRPr="0044119D" w:rsidRDefault="007D688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3A0888" w:rsidRPr="0044119D" w:rsidRDefault="003A0888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4119D">
        <w:rPr>
          <w:b/>
          <w:sz w:val="22"/>
          <w:szCs w:val="22"/>
        </w:rPr>
        <w:lastRenderedPageBreak/>
        <w:t>1. ОБЩИЕ СВЕДЕНИЯ</w:t>
      </w: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1.1. Документация об аукционе содержит условия проведения аукциона, наименование, местоположения и характеристики имущества подлежащего приватизации по результатам аукциона, является официальным документом содержащим информацию об аукционе для претендентов, выразивших в письменном виде согласие участвовать в аукционе. </w:t>
      </w: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1.2.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1.3.</w:t>
      </w:r>
      <w:r w:rsidRPr="0044119D">
        <w:rPr>
          <w:b/>
          <w:bCs/>
          <w:sz w:val="22"/>
          <w:szCs w:val="22"/>
        </w:rPr>
        <w:t xml:space="preserve"> Орган местного самоуправления, принявший решение об условиях приватизации муниципального имущества</w:t>
      </w:r>
      <w:r w:rsidRPr="0044119D">
        <w:rPr>
          <w:sz w:val="22"/>
          <w:szCs w:val="22"/>
        </w:rPr>
        <w:t>: Администрация (исполнительно-распорядительный орган) городского поселения «Город Балабаново».</w:t>
      </w: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DA15E4" w:rsidRPr="0044119D" w:rsidRDefault="00234DBF" w:rsidP="00F83DF0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1.4. </w:t>
      </w:r>
      <w:r w:rsidRPr="0044119D">
        <w:rPr>
          <w:b/>
          <w:sz w:val="22"/>
          <w:szCs w:val="22"/>
        </w:rPr>
        <w:t>Реквизиты решения об условиях приватизации муниципального имущества:</w:t>
      </w:r>
      <w:r w:rsidRPr="0044119D">
        <w:rPr>
          <w:sz w:val="22"/>
          <w:szCs w:val="22"/>
        </w:rPr>
        <w:t xml:space="preserve"> постановление Администрации (исполнительно-распорядительного органа) городского поселения «Город Балабаново» от </w:t>
      </w:r>
      <w:r w:rsidR="00A6377C" w:rsidRPr="0044119D">
        <w:rPr>
          <w:sz w:val="22"/>
          <w:szCs w:val="22"/>
        </w:rPr>
        <w:t>1</w:t>
      </w:r>
      <w:r w:rsidR="00F83DF0" w:rsidRPr="0044119D">
        <w:rPr>
          <w:sz w:val="22"/>
          <w:szCs w:val="22"/>
        </w:rPr>
        <w:t>4</w:t>
      </w:r>
      <w:r w:rsidR="00A6377C" w:rsidRPr="0044119D">
        <w:rPr>
          <w:sz w:val="22"/>
          <w:szCs w:val="22"/>
        </w:rPr>
        <w:t>.1</w:t>
      </w:r>
      <w:r w:rsidR="00F83DF0" w:rsidRPr="0044119D">
        <w:rPr>
          <w:sz w:val="22"/>
          <w:szCs w:val="22"/>
        </w:rPr>
        <w:t>1</w:t>
      </w:r>
      <w:r w:rsidR="00A6377C" w:rsidRPr="0044119D">
        <w:rPr>
          <w:sz w:val="22"/>
          <w:szCs w:val="22"/>
        </w:rPr>
        <w:t>.2018</w:t>
      </w:r>
      <w:r w:rsidR="00E16E9E" w:rsidRPr="0044119D">
        <w:rPr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№ </w:t>
      </w:r>
      <w:r w:rsidR="006A36AC" w:rsidRPr="0044119D">
        <w:rPr>
          <w:sz w:val="22"/>
          <w:szCs w:val="22"/>
        </w:rPr>
        <w:t xml:space="preserve"> </w:t>
      </w:r>
      <w:r w:rsidR="00F83DF0" w:rsidRPr="0044119D">
        <w:rPr>
          <w:sz w:val="22"/>
          <w:szCs w:val="22"/>
        </w:rPr>
        <w:t>5</w:t>
      </w:r>
      <w:r w:rsidR="00830D0F" w:rsidRPr="0044119D">
        <w:rPr>
          <w:sz w:val="22"/>
          <w:szCs w:val="22"/>
        </w:rPr>
        <w:t>1</w:t>
      </w:r>
      <w:r w:rsidR="00F83DF0" w:rsidRPr="0044119D">
        <w:rPr>
          <w:sz w:val="22"/>
          <w:szCs w:val="22"/>
        </w:rPr>
        <w:t>2</w:t>
      </w:r>
      <w:r w:rsidR="00A6377C" w:rsidRPr="0044119D">
        <w:rPr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 «О приватизации и определении условий приватизации </w:t>
      </w:r>
      <w:r w:rsidR="00DA15E4" w:rsidRPr="0044119D">
        <w:rPr>
          <w:sz w:val="22"/>
          <w:szCs w:val="22"/>
        </w:rPr>
        <w:t xml:space="preserve">объектов </w:t>
      </w:r>
      <w:r w:rsidR="00850A3E" w:rsidRPr="0044119D">
        <w:rPr>
          <w:sz w:val="22"/>
          <w:szCs w:val="22"/>
        </w:rPr>
        <w:t>не</w:t>
      </w:r>
      <w:r w:rsidR="0066656A" w:rsidRPr="0044119D">
        <w:rPr>
          <w:sz w:val="22"/>
          <w:szCs w:val="22"/>
        </w:rPr>
        <w:t xml:space="preserve">движимого </w:t>
      </w:r>
      <w:r w:rsidRPr="0044119D">
        <w:rPr>
          <w:sz w:val="22"/>
          <w:szCs w:val="22"/>
        </w:rPr>
        <w:t>имущества</w:t>
      </w:r>
      <w:r w:rsidR="006E13ED" w:rsidRPr="0044119D">
        <w:rPr>
          <w:sz w:val="22"/>
          <w:szCs w:val="22"/>
        </w:rPr>
        <w:t xml:space="preserve">, </w:t>
      </w:r>
      <w:r w:rsidR="00F83DF0" w:rsidRPr="0044119D">
        <w:rPr>
          <w:sz w:val="22"/>
          <w:szCs w:val="22"/>
        </w:rPr>
        <w:t>находящегося в собственности муниципального образования «Город Балабаново».</w:t>
      </w:r>
    </w:p>
    <w:p w:rsidR="00476176" w:rsidRPr="0044119D" w:rsidRDefault="00476176" w:rsidP="00464C4F">
      <w:pPr>
        <w:pStyle w:val="af5"/>
        <w:shd w:val="clear" w:color="auto" w:fill="FFFFFF"/>
        <w:jc w:val="both"/>
        <w:rPr>
          <w:bCs/>
          <w:sz w:val="22"/>
          <w:szCs w:val="22"/>
        </w:rPr>
      </w:pPr>
    </w:p>
    <w:p w:rsidR="00234DBF" w:rsidRPr="0044119D" w:rsidRDefault="00464C4F" w:rsidP="00464C4F">
      <w:pPr>
        <w:pStyle w:val="af5"/>
        <w:shd w:val="clear" w:color="auto" w:fill="FFFFFF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            </w:t>
      </w:r>
      <w:r w:rsidR="00234DBF" w:rsidRPr="0044119D">
        <w:rPr>
          <w:bCs/>
          <w:sz w:val="22"/>
          <w:szCs w:val="22"/>
        </w:rPr>
        <w:t>1.5.</w:t>
      </w:r>
      <w:r w:rsidR="00234DBF" w:rsidRPr="0044119D">
        <w:rPr>
          <w:b/>
          <w:bCs/>
          <w:sz w:val="22"/>
          <w:szCs w:val="22"/>
        </w:rPr>
        <w:t xml:space="preserve"> Организатор аукциона:</w:t>
      </w:r>
      <w:r w:rsidR="00234DBF" w:rsidRPr="0044119D">
        <w:rPr>
          <w:sz w:val="22"/>
          <w:szCs w:val="22"/>
        </w:rPr>
        <w:t xml:space="preserve"> </w:t>
      </w:r>
      <w:proofErr w:type="gramStart"/>
      <w:r w:rsidR="00234DBF" w:rsidRPr="0044119D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Балабаново»; место нахождения (п</w:t>
      </w:r>
      <w:r w:rsidRPr="0044119D">
        <w:rPr>
          <w:sz w:val="22"/>
          <w:szCs w:val="22"/>
        </w:rPr>
        <w:t>очтовый адрес): 249000, Россия,</w:t>
      </w:r>
      <w:r w:rsidR="000C6F4B" w:rsidRPr="0044119D">
        <w:rPr>
          <w:sz w:val="22"/>
          <w:szCs w:val="22"/>
        </w:rPr>
        <w:t xml:space="preserve"> </w:t>
      </w:r>
      <w:r w:rsidR="00234DBF" w:rsidRPr="0044119D">
        <w:rPr>
          <w:sz w:val="22"/>
          <w:szCs w:val="22"/>
        </w:rPr>
        <w:t>Калужская область, г. Балабаново, ул. 1 Мая, д. 9А;</w:t>
      </w:r>
      <w:r w:rsidR="00CC2B74" w:rsidRPr="0044119D">
        <w:rPr>
          <w:sz w:val="22"/>
          <w:szCs w:val="22"/>
        </w:rPr>
        <w:t xml:space="preserve"> адрес электронной почты:</w:t>
      </w:r>
      <w:hyperlink r:id="rId9" w:history="1"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gp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bidi="he-IL"/>
          </w:rPr>
          <w:t>_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balabanovo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bidi="he-IL"/>
          </w:rPr>
          <w:t>@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adm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bidi="he-IL"/>
          </w:rPr>
          <w:t>.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kaluga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bidi="he-IL"/>
          </w:rPr>
          <w:t>.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ru</w:t>
        </w:r>
      </w:hyperlink>
      <w:r w:rsidR="00CC2B74" w:rsidRPr="0044119D">
        <w:rPr>
          <w:color w:val="000000"/>
          <w:sz w:val="22"/>
          <w:szCs w:val="22"/>
          <w:u w:val="single"/>
          <w:shd w:val="clear" w:color="auto" w:fill="FFFFFF"/>
          <w:lang w:bidi="he-IL"/>
        </w:rPr>
        <w:t xml:space="preserve">, </w:t>
      </w:r>
      <w:r w:rsidR="00234DBF" w:rsidRPr="0044119D">
        <w:rPr>
          <w:sz w:val="22"/>
          <w:szCs w:val="22"/>
        </w:rPr>
        <w:t>номер телефона (факса): 8(48438)</w:t>
      </w:r>
      <w:r w:rsidR="000C6F4B" w:rsidRPr="0044119D">
        <w:rPr>
          <w:sz w:val="22"/>
          <w:szCs w:val="22"/>
        </w:rPr>
        <w:t xml:space="preserve"> </w:t>
      </w:r>
      <w:r w:rsidR="00234DBF" w:rsidRPr="0044119D">
        <w:rPr>
          <w:sz w:val="22"/>
          <w:szCs w:val="22"/>
        </w:rPr>
        <w:t>6</w:t>
      </w:r>
      <w:r w:rsidR="000C6F4B" w:rsidRPr="0044119D">
        <w:rPr>
          <w:sz w:val="22"/>
          <w:szCs w:val="22"/>
        </w:rPr>
        <w:t>-</w:t>
      </w:r>
      <w:r w:rsidR="00234DBF" w:rsidRPr="0044119D">
        <w:rPr>
          <w:sz w:val="22"/>
          <w:szCs w:val="22"/>
        </w:rPr>
        <w:t>13</w:t>
      </w:r>
      <w:r w:rsidR="000C6F4B" w:rsidRPr="0044119D">
        <w:rPr>
          <w:sz w:val="22"/>
          <w:szCs w:val="22"/>
        </w:rPr>
        <w:t>-</w:t>
      </w:r>
      <w:r w:rsidR="00234DBF" w:rsidRPr="0044119D">
        <w:rPr>
          <w:sz w:val="22"/>
          <w:szCs w:val="22"/>
        </w:rPr>
        <w:t>01;</w:t>
      </w:r>
      <w:proofErr w:type="gramEnd"/>
      <w:r w:rsidR="00234DBF" w:rsidRPr="0044119D">
        <w:rPr>
          <w:sz w:val="22"/>
          <w:szCs w:val="22"/>
        </w:rPr>
        <w:t xml:space="preserve"> к</w:t>
      </w:r>
      <w:r w:rsidR="00234DBF" w:rsidRPr="0044119D">
        <w:rPr>
          <w:bCs/>
          <w:sz w:val="22"/>
          <w:szCs w:val="22"/>
        </w:rPr>
        <w:t xml:space="preserve">онтактное лицо организатора аукциона: </w:t>
      </w:r>
      <w:r w:rsidR="00CC2B74" w:rsidRPr="0044119D">
        <w:rPr>
          <w:bCs/>
          <w:sz w:val="22"/>
          <w:szCs w:val="22"/>
        </w:rPr>
        <w:t>главный</w:t>
      </w:r>
      <w:r w:rsidR="00234DBF" w:rsidRPr="0044119D">
        <w:rPr>
          <w:bCs/>
          <w:sz w:val="22"/>
          <w:szCs w:val="22"/>
        </w:rPr>
        <w:t xml:space="preserve"> специалист по муниципальному имуществу отдела </w:t>
      </w:r>
      <w:r w:rsidR="006E13ED" w:rsidRPr="0044119D">
        <w:rPr>
          <w:bCs/>
          <w:sz w:val="22"/>
          <w:szCs w:val="22"/>
        </w:rPr>
        <w:t xml:space="preserve">социальной политики и </w:t>
      </w:r>
      <w:r w:rsidR="00234DBF" w:rsidRPr="0044119D">
        <w:rPr>
          <w:bCs/>
          <w:sz w:val="22"/>
          <w:szCs w:val="22"/>
        </w:rPr>
        <w:t>имущественных отношений</w:t>
      </w:r>
      <w:r w:rsidR="006E13ED" w:rsidRPr="0044119D">
        <w:rPr>
          <w:bCs/>
          <w:sz w:val="22"/>
          <w:szCs w:val="22"/>
        </w:rPr>
        <w:t xml:space="preserve"> Администрации (исполнительно-распорядительного органа) городского поселения «Город Балабаново»</w:t>
      </w:r>
      <w:r w:rsidR="00234DBF" w:rsidRPr="0044119D">
        <w:rPr>
          <w:bCs/>
          <w:sz w:val="22"/>
          <w:szCs w:val="22"/>
        </w:rPr>
        <w:t xml:space="preserve"> Любовь Николаевна Романова, телефон контактного лица: 8(48438)</w:t>
      </w:r>
      <w:r w:rsidR="000C6F4B" w:rsidRPr="0044119D">
        <w:rPr>
          <w:bCs/>
          <w:sz w:val="22"/>
          <w:szCs w:val="22"/>
        </w:rPr>
        <w:t xml:space="preserve"> </w:t>
      </w:r>
      <w:r w:rsidR="00234DBF" w:rsidRPr="0044119D">
        <w:rPr>
          <w:sz w:val="22"/>
          <w:szCs w:val="22"/>
        </w:rPr>
        <w:t>6</w:t>
      </w:r>
      <w:r w:rsidR="000C6F4B" w:rsidRPr="0044119D">
        <w:rPr>
          <w:sz w:val="22"/>
          <w:szCs w:val="22"/>
        </w:rPr>
        <w:t>-</w:t>
      </w:r>
      <w:r w:rsidR="00234DBF" w:rsidRPr="0044119D">
        <w:rPr>
          <w:sz w:val="22"/>
          <w:szCs w:val="22"/>
        </w:rPr>
        <w:t>12</w:t>
      </w:r>
      <w:r w:rsidR="000C6F4B" w:rsidRPr="0044119D">
        <w:rPr>
          <w:sz w:val="22"/>
          <w:szCs w:val="22"/>
        </w:rPr>
        <w:t>-</w:t>
      </w:r>
      <w:r w:rsidR="00234DBF" w:rsidRPr="0044119D">
        <w:rPr>
          <w:sz w:val="22"/>
          <w:szCs w:val="22"/>
        </w:rPr>
        <w:t>04.</w:t>
      </w:r>
    </w:p>
    <w:p w:rsidR="00234DBF" w:rsidRPr="0044119D" w:rsidRDefault="00234DBF" w:rsidP="00234DBF">
      <w:pPr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ab/>
      </w:r>
    </w:p>
    <w:p w:rsidR="00234DBF" w:rsidRPr="0044119D" w:rsidRDefault="00234DBF" w:rsidP="002572DF">
      <w:pPr>
        <w:ind w:firstLine="684"/>
        <w:jc w:val="both"/>
        <w:outlineLvl w:val="1"/>
        <w:rPr>
          <w:bCs/>
          <w:sz w:val="22"/>
          <w:szCs w:val="22"/>
        </w:rPr>
      </w:pPr>
      <w:r w:rsidRPr="0044119D">
        <w:rPr>
          <w:bCs/>
          <w:color w:val="000000"/>
          <w:sz w:val="22"/>
          <w:szCs w:val="22"/>
        </w:rPr>
        <w:t>1.6.</w:t>
      </w:r>
      <w:r w:rsidRPr="0044119D">
        <w:rPr>
          <w:b/>
          <w:bCs/>
          <w:color w:val="000000"/>
          <w:sz w:val="22"/>
          <w:szCs w:val="22"/>
        </w:rPr>
        <w:t xml:space="preserve"> Предмет аукциона</w:t>
      </w:r>
      <w:r w:rsidRPr="0044119D">
        <w:rPr>
          <w:color w:val="000000"/>
          <w:sz w:val="22"/>
          <w:szCs w:val="22"/>
        </w:rPr>
        <w:t xml:space="preserve">: </w:t>
      </w:r>
    </w:p>
    <w:p w:rsidR="00F83DF0" w:rsidRPr="0044119D" w:rsidRDefault="00F83DF0" w:rsidP="00F83DF0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4119D">
        <w:rPr>
          <w:rFonts w:ascii="Times New Roman" w:eastAsia="MS Mincho" w:hAnsi="Times New Roman" w:cs="Times New Roman"/>
          <w:sz w:val="22"/>
          <w:szCs w:val="22"/>
        </w:rPr>
        <w:t xml:space="preserve">Лот № 1 -  </w:t>
      </w:r>
      <w:r w:rsidRPr="0044119D">
        <w:rPr>
          <w:rFonts w:ascii="Times New Roman" w:hAnsi="Times New Roman" w:cs="Times New Roman"/>
          <w:bCs/>
          <w:sz w:val="22"/>
          <w:szCs w:val="22"/>
        </w:rPr>
        <w:t>Нежилое помещение</w:t>
      </w:r>
      <w:r w:rsidRPr="0044119D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нежилое, этаж № 1, площадь 79,7 кв.м, адрес объекта: </w:t>
      </w:r>
      <w:proofErr w:type="gramStart"/>
      <w:r w:rsidRPr="0044119D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Лесная, д. 9, кадастровый номер: 40:03:110208:1516 (</w:t>
      </w:r>
      <w:r w:rsidRPr="0044119D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11.10.2018, вид, номер и дата государственной регистрации права:</w:t>
      </w:r>
      <w:proofErr w:type="gramEnd"/>
      <w:r w:rsidRPr="0044119D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44119D">
        <w:rPr>
          <w:rFonts w:ascii="Times New Roman" w:hAnsi="Times New Roman" w:cs="Times New Roman"/>
          <w:bCs/>
          <w:sz w:val="22"/>
          <w:szCs w:val="22"/>
        </w:rPr>
        <w:t>Собственность, № 40:03:110208:1516-40/003/2017-2 от 10.05.2017</w:t>
      </w:r>
      <w:r w:rsidRPr="0044119D">
        <w:rPr>
          <w:rFonts w:ascii="Times New Roman" w:eastAsia="MS Mincho" w:hAnsi="Times New Roman" w:cs="Times New Roman"/>
          <w:sz w:val="22"/>
          <w:szCs w:val="22"/>
        </w:rPr>
        <w:t>);</w:t>
      </w:r>
      <w:proofErr w:type="gramEnd"/>
    </w:p>
    <w:p w:rsidR="00F83DF0" w:rsidRPr="0044119D" w:rsidRDefault="00F83DF0" w:rsidP="00F83DF0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4119D">
        <w:rPr>
          <w:rFonts w:ascii="Times New Roman" w:eastAsia="MS Mincho" w:hAnsi="Times New Roman" w:cs="Times New Roman"/>
          <w:sz w:val="22"/>
          <w:szCs w:val="22"/>
        </w:rPr>
        <w:t xml:space="preserve">Лот № 2 - </w:t>
      </w:r>
      <w:r w:rsidRPr="0044119D">
        <w:rPr>
          <w:rFonts w:ascii="Times New Roman" w:hAnsi="Times New Roman" w:cs="Times New Roman"/>
          <w:bCs/>
          <w:sz w:val="22"/>
          <w:szCs w:val="22"/>
        </w:rPr>
        <w:t xml:space="preserve"> Нежилое помещение</w:t>
      </w:r>
      <w:r w:rsidRPr="0044119D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нежилое, этаж № 1, площадь 201,5 кв.м, адрес объекта: </w:t>
      </w:r>
      <w:proofErr w:type="gramStart"/>
      <w:r w:rsidRPr="0044119D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Энергетиков, д. 5, кадастровый номер: 40:03:110208:1521 (</w:t>
      </w:r>
      <w:r w:rsidRPr="0044119D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11.10.2018, вид, номер и дата государственной регистрации права:</w:t>
      </w:r>
      <w:proofErr w:type="gramEnd"/>
      <w:r w:rsidRPr="0044119D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44119D">
        <w:rPr>
          <w:rFonts w:ascii="Times New Roman" w:hAnsi="Times New Roman" w:cs="Times New Roman"/>
          <w:bCs/>
          <w:sz w:val="22"/>
          <w:szCs w:val="22"/>
        </w:rPr>
        <w:t>Собственность, № 40:03:110208:1521-40/003/2017-1 от 16.06.2017</w:t>
      </w:r>
      <w:r w:rsidRPr="0044119D">
        <w:rPr>
          <w:rFonts w:ascii="Times New Roman" w:eastAsia="MS Mincho" w:hAnsi="Times New Roman" w:cs="Times New Roman"/>
          <w:sz w:val="22"/>
          <w:szCs w:val="22"/>
        </w:rPr>
        <w:t>);</w:t>
      </w:r>
      <w:proofErr w:type="gramEnd"/>
    </w:p>
    <w:p w:rsidR="00F83DF0" w:rsidRPr="0044119D" w:rsidRDefault="00F83DF0" w:rsidP="00F83DF0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44119D">
        <w:rPr>
          <w:rFonts w:ascii="Times New Roman" w:eastAsia="MS Mincho" w:hAnsi="Times New Roman" w:cs="Times New Roman"/>
          <w:sz w:val="22"/>
          <w:szCs w:val="22"/>
        </w:rPr>
        <w:t xml:space="preserve">Лот № 3 - </w:t>
      </w:r>
      <w:r w:rsidRPr="0044119D">
        <w:rPr>
          <w:rFonts w:ascii="Times New Roman" w:hAnsi="Times New Roman" w:cs="Times New Roman"/>
          <w:bCs/>
          <w:sz w:val="22"/>
          <w:szCs w:val="22"/>
        </w:rPr>
        <w:t>Склад</w:t>
      </w:r>
      <w:r w:rsidRPr="0044119D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 здание, 1-этажный, общая площадь 70,9 кв.м, инв.№ 495/15, адрес объекта: </w:t>
      </w:r>
      <w:proofErr w:type="gramStart"/>
      <w:r w:rsidRPr="0044119D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кадастровый номер: 40:03:110601:496 (</w:t>
      </w:r>
      <w:r w:rsidRPr="0044119D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№99/2018/203328766, вид, номер и дата государственной регистрации права:</w:t>
      </w:r>
      <w:proofErr w:type="gramEnd"/>
      <w:r w:rsidRPr="0044119D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44119D">
        <w:rPr>
          <w:rFonts w:ascii="Times New Roman" w:hAnsi="Times New Roman" w:cs="Times New Roman"/>
          <w:bCs/>
          <w:sz w:val="22"/>
          <w:szCs w:val="22"/>
        </w:rPr>
        <w:t>Собственность, № 40:03:110601:496-40/003/2017-1 от 03.03.2017</w:t>
      </w:r>
      <w:r w:rsidRPr="0044119D">
        <w:rPr>
          <w:rFonts w:ascii="Times New Roman" w:eastAsia="MS Mincho" w:hAnsi="Times New Roman" w:cs="Times New Roman"/>
          <w:sz w:val="22"/>
          <w:szCs w:val="22"/>
        </w:rPr>
        <w:t>) с одновременным отчуждением земельного участка, категория земель: земли населенных пунктов, кадастровый номер 40:03:110613:51, разрешенное использование: объекты складского назначения различного профиля,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44119D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proofErr w:type="gramStart"/>
      <w:r w:rsidRPr="0044119D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44119D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12.10.2018, вид, номер и дата государственной регистрации права:</w:t>
      </w:r>
      <w:proofErr w:type="gramEnd"/>
      <w:r w:rsidRPr="0044119D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44119D">
        <w:rPr>
          <w:rFonts w:ascii="Times New Roman" w:hAnsi="Times New Roman" w:cs="Times New Roman"/>
          <w:bCs/>
          <w:sz w:val="22"/>
          <w:szCs w:val="22"/>
        </w:rPr>
        <w:t>Собственность, № 40:03:110613:51-40/003/2017-1 от 12.07.2017</w:t>
      </w:r>
      <w:r w:rsidRPr="0044119D">
        <w:rPr>
          <w:rFonts w:ascii="Times New Roman" w:eastAsia="MS Mincho" w:hAnsi="Times New Roman" w:cs="Times New Roman"/>
          <w:sz w:val="22"/>
          <w:szCs w:val="22"/>
        </w:rPr>
        <w:t>).</w:t>
      </w:r>
      <w:proofErr w:type="gramEnd"/>
    </w:p>
    <w:p w:rsidR="00856E1B" w:rsidRPr="0044119D" w:rsidRDefault="00856E1B" w:rsidP="00856E1B">
      <w:pPr>
        <w:pStyle w:val="11"/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44119D" w:rsidRDefault="0044119D" w:rsidP="009411BF">
      <w:pPr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9411BF" w:rsidRPr="0044119D" w:rsidRDefault="009411BF" w:rsidP="009411BF">
      <w:pPr>
        <w:widowControl w:val="0"/>
        <w:autoSpaceDE w:val="0"/>
        <w:autoSpaceDN w:val="0"/>
        <w:adjustRightInd w:val="0"/>
        <w:ind w:firstLine="684"/>
        <w:jc w:val="both"/>
        <w:rPr>
          <w:b/>
          <w:bCs/>
          <w:sz w:val="22"/>
          <w:szCs w:val="22"/>
        </w:rPr>
      </w:pPr>
      <w:r w:rsidRPr="0044119D">
        <w:rPr>
          <w:bCs/>
          <w:sz w:val="22"/>
          <w:szCs w:val="22"/>
        </w:rPr>
        <w:lastRenderedPageBreak/>
        <w:t xml:space="preserve">1.7. </w:t>
      </w:r>
      <w:r w:rsidRPr="0044119D">
        <w:rPr>
          <w:b/>
          <w:bCs/>
          <w:sz w:val="22"/>
          <w:szCs w:val="22"/>
        </w:rPr>
        <w:t>Ограничение прав и обременение объекта недвижимости:</w:t>
      </w:r>
    </w:p>
    <w:p w:rsidR="00E758E8" w:rsidRPr="0044119D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 xml:space="preserve">В отношении объектов </w:t>
      </w:r>
      <w:r w:rsidR="007A7D73" w:rsidRPr="0044119D">
        <w:rPr>
          <w:bCs/>
          <w:sz w:val="22"/>
          <w:szCs w:val="22"/>
        </w:rPr>
        <w:t>недвижимого имущества обременен</w:t>
      </w:r>
      <w:r w:rsidR="0061743D" w:rsidRPr="0044119D">
        <w:rPr>
          <w:bCs/>
          <w:sz w:val="22"/>
          <w:szCs w:val="22"/>
        </w:rPr>
        <w:t>и</w:t>
      </w:r>
      <w:r w:rsidR="007A7D73" w:rsidRPr="0044119D">
        <w:rPr>
          <w:bCs/>
          <w:sz w:val="22"/>
          <w:szCs w:val="22"/>
        </w:rPr>
        <w:t>я</w:t>
      </w:r>
      <w:r w:rsidR="0061743D" w:rsidRPr="0044119D">
        <w:rPr>
          <w:bCs/>
          <w:sz w:val="22"/>
          <w:szCs w:val="22"/>
        </w:rPr>
        <w:t xml:space="preserve"> по лотам </w:t>
      </w:r>
      <w:r w:rsidR="00856E1B" w:rsidRPr="0044119D">
        <w:rPr>
          <w:bCs/>
          <w:sz w:val="22"/>
          <w:szCs w:val="22"/>
        </w:rPr>
        <w:t>№</w:t>
      </w:r>
      <w:r w:rsidR="0061743D" w:rsidRPr="0044119D">
        <w:rPr>
          <w:bCs/>
          <w:sz w:val="22"/>
          <w:szCs w:val="22"/>
        </w:rPr>
        <w:t>№1</w:t>
      </w:r>
      <w:r w:rsidR="00856E1B" w:rsidRPr="0044119D">
        <w:rPr>
          <w:bCs/>
          <w:sz w:val="22"/>
          <w:szCs w:val="22"/>
        </w:rPr>
        <w:t>-</w:t>
      </w:r>
      <w:r w:rsidR="0044119D" w:rsidRPr="0044119D">
        <w:rPr>
          <w:bCs/>
          <w:sz w:val="22"/>
          <w:szCs w:val="22"/>
        </w:rPr>
        <w:t>3</w:t>
      </w:r>
      <w:r w:rsidRPr="0044119D">
        <w:rPr>
          <w:bCs/>
          <w:sz w:val="22"/>
          <w:szCs w:val="22"/>
        </w:rPr>
        <w:t xml:space="preserve"> в Федеральной службе государственной регистрации, кадастра и картографии по Калужской области не зарегистрированы.</w:t>
      </w:r>
    </w:p>
    <w:p w:rsidR="00E758E8" w:rsidRPr="0044119D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Фактически зе</w:t>
      </w:r>
      <w:r w:rsidR="00856E1B" w:rsidRPr="0044119D">
        <w:rPr>
          <w:bCs/>
          <w:sz w:val="22"/>
          <w:szCs w:val="22"/>
        </w:rPr>
        <w:t>мельные участки по лотам №№ 1-</w:t>
      </w:r>
      <w:r w:rsidR="0044119D" w:rsidRPr="0044119D">
        <w:rPr>
          <w:bCs/>
          <w:sz w:val="22"/>
          <w:szCs w:val="22"/>
        </w:rPr>
        <w:t>3</w:t>
      </w:r>
      <w:r w:rsidR="0061743D" w:rsidRPr="0044119D">
        <w:rPr>
          <w:bCs/>
          <w:sz w:val="22"/>
          <w:szCs w:val="22"/>
        </w:rPr>
        <w:t xml:space="preserve"> </w:t>
      </w:r>
      <w:r w:rsidRPr="0044119D">
        <w:rPr>
          <w:bCs/>
          <w:sz w:val="22"/>
          <w:szCs w:val="22"/>
        </w:rPr>
        <w:t xml:space="preserve">обременены правами </w:t>
      </w:r>
      <w:proofErr w:type="spellStart"/>
      <w:r w:rsidRPr="0044119D">
        <w:rPr>
          <w:bCs/>
          <w:sz w:val="22"/>
          <w:szCs w:val="22"/>
        </w:rPr>
        <w:t>ресурсоснабжающих</w:t>
      </w:r>
      <w:proofErr w:type="spellEnd"/>
      <w:r w:rsidRPr="0044119D">
        <w:rPr>
          <w:bCs/>
          <w:sz w:val="22"/>
          <w:szCs w:val="22"/>
        </w:rPr>
        <w:t xml:space="preserve"> организаций согласно акту определения сервитутов</w:t>
      </w:r>
      <w:r w:rsidR="00F95F34" w:rsidRPr="0044119D">
        <w:rPr>
          <w:bCs/>
          <w:sz w:val="22"/>
          <w:szCs w:val="22"/>
        </w:rPr>
        <w:t>.</w:t>
      </w:r>
      <w:r w:rsidRPr="0044119D">
        <w:rPr>
          <w:bCs/>
          <w:sz w:val="22"/>
          <w:szCs w:val="22"/>
        </w:rPr>
        <w:t xml:space="preserve">   </w:t>
      </w:r>
    </w:p>
    <w:p w:rsidR="00234DBF" w:rsidRPr="0044119D" w:rsidRDefault="0066656A" w:rsidP="002572D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4119D">
        <w:rPr>
          <w:bCs/>
          <w:sz w:val="22"/>
          <w:szCs w:val="22"/>
        </w:rPr>
        <w:tab/>
      </w: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</w:t>
      </w:r>
      <w:r w:rsidR="009411BF" w:rsidRPr="0044119D">
        <w:rPr>
          <w:bCs/>
          <w:sz w:val="22"/>
          <w:szCs w:val="22"/>
        </w:rPr>
        <w:t>8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Способ приватизации: </w:t>
      </w:r>
      <w:r w:rsidRPr="0044119D">
        <w:rPr>
          <w:sz w:val="22"/>
          <w:szCs w:val="22"/>
        </w:rPr>
        <w:t>аукцион, открытый по составу участников.</w:t>
      </w: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572DF" w:rsidRPr="0044119D" w:rsidRDefault="00234DBF" w:rsidP="00942B8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</w:t>
      </w:r>
      <w:r w:rsidR="009411BF" w:rsidRPr="0044119D">
        <w:rPr>
          <w:bCs/>
          <w:sz w:val="22"/>
          <w:szCs w:val="22"/>
        </w:rPr>
        <w:t>9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Начальн</w:t>
      </w:r>
      <w:r w:rsidR="00942B88" w:rsidRPr="0044119D">
        <w:rPr>
          <w:b/>
          <w:bCs/>
          <w:sz w:val="22"/>
          <w:szCs w:val="22"/>
        </w:rPr>
        <w:t>ая (минимальная) цена имущества:</w:t>
      </w:r>
      <w:r w:rsidR="005D1E17" w:rsidRPr="0044119D">
        <w:rPr>
          <w:bCs/>
          <w:sz w:val="22"/>
          <w:szCs w:val="22"/>
        </w:rPr>
        <w:t xml:space="preserve"> </w:t>
      </w:r>
    </w:p>
    <w:p w:rsidR="00F83DF0" w:rsidRPr="0044119D" w:rsidRDefault="00F83DF0" w:rsidP="00F83DF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Лот № 1 – 3 188 000 (три миллиона сто восемьдесят восемь тысяч) рублей 00 копеек.</w:t>
      </w:r>
    </w:p>
    <w:p w:rsidR="00F83DF0" w:rsidRPr="0044119D" w:rsidRDefault="00F83DF0" w:rsidP="00F83DF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 xml:space="preserve"> Лот № 2 – 6 548 952 (шесть миллионов пятьсот сорок восемь тысяч девятьсот пятьдесят два) рубля 00 копеек;</w:t>
      </w:r>
    </w:p>
    <w:p w:rsidR="00856E1B" w:rsidRPr="0044119D" w:rsidRDefault="00F83DF0" w:rsidP="0044119D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 xml:space="preserve"> Лот № 3 – 1 189 102 (один миллион сто восемьдесят девять тысяч сто два) рубля 00 копеек.</w:t>
      </w:r>
    </w:p>
    <w:p w:rsidR="005D1E17" w:rsidRPr="0044119D" w:rsidRDefault="005D1E17" w:rsidP="002B419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44119D">
        <w:rPr>
          <w:bCs/>
          <w:sz w:val="22"/>
          <w:szCs w:val="22"/>
        </w:rPr>
        <w:t>1.</w:t>
      </w:r>
      <w:r w:rsidR="009411BF" w:rsidRPr="0044119D">
        <w:rPr>
          <w:bCs/>
          <w:sz w:val="22"/>
          <w:szCs w:val="22"/>
        </w:rPr>
        <w:t>10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Форма подачи предложений о цене имущества: </w:t>
      </w:r>
      <w:r w:rsidRPr="0044119D">
        <w:rPr>
          <w:bCs/>
          <w:sz w:val="22"/>
          <w:szCs w:val="22"/>
        </w:rPr>
        <w:t>открытая форма подачи предложения о цене (</w:t>
      </w:r>
      <w:r w:rsidRPr="0044119D">
        <w:rPr>
          <w:sz w:val="22"/>
          <w:szCs w:val="22"/>
        </w:rPr>
        <w:t xml:space="preserve">предложения о цене </w:t>
      </w:r>
      <w:proofErr w:type="gramStart"/>
      <w:r w:rsidRPr="0044119D">
        <w:rPr>
          <w:sz w:val="22"/>
          <w:szCs w:val="22"/>
        </w:rPr>
        <w:t>заявляются</w:t>
      </w:r>
      <w:proofErr w:type="gramEnd"/>
      <w:r w:rsidRPr="0044119D">
        <w:rPr>
          <w:sz w:val="22"/>
          <w:szCs w:val="22"/>
        </w:rPr>
        <w:t xml:space="preserve"> участниками открыто в ходе проведения аукциона). </w:t>
      </w:r>
    </w:p>
    <w:p w:rsidR="002572DF" w:rsidRPr="0044119D" w:rsidRDefault="005D1E17" w:rsidP="00942B88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b/>
          <w:bCs/>
          <w:sz w:val="22"/>
          <w:szCs w:val="22"/>
        </w:rPr>
        <w:t xml:space="preserve">            </w:t>
      </w: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1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Величина повышения начальной цены имущества («шаг аукциона»): </w:t>
      </w:r>
      <w:r w:rsidRPr="0044119D">
        <w:rPr>
          <w:bCs/>
          <w:sz w:val="22"/>
          <w:szCs w:val="22"/>
        </w:rPr>
        <w:t xml:space="preserve">определяется в размере </w:t>
      </w:r>
      <w:r w:rsidRPr="0044119D">
        <w:rPr>
          <w:sz w:val="22"/>
          <w:szCs w:val="22"/>
        </w:rPr>
        <w:t>5</w:t>
      </w:r>
      <w:r w:rsidR="002572DF" w:rsidRPr="0044119D">
        <w:rPr>
          <w:sz w:val="22"/>
          <w:szCs w:val="22"/>
        </w:rPr>
        <w:t xml:space="preserve"> процентов</w:t>
      </w:r>
      <w:r w:rsidR="00942B88" w:rsidRPr="0044119D">
        <w:rPr>
          <w:sz w:val="22"/>
          <w:szCs w:val="22"/>
        </w:rPr>
        <w:t xml:space="preserve"> от начальной цены и составляет</w:t>
      </w:r>
      <w:r w:rsidR="0092507F" w:rsidRPr="0044119D">
        <w:rPr>
          <w:sz w:val="22"/>
          <w:szCs w:val="22"/>
        </w:rPr>
        <w:t>:</w:t>
      </w:r>
    </w:p>
    <w:p w:rsidR="00F83DF0" w:rsidRPr="0044119D" w:rsidRDefault="00F83DF0" w:rsidP="00F83DF0">
      <w:pPr>
        <w:pStyle w:val="ConsPlusNormal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Лот № 1 – 159 400 (сто пятьдесят девять тысяч четыреста) рублей 00 копеек;</w:t>
      </w:r>
    </w:p>
    <w:p w:rsidR="00F83DF0" w:rsidRPr="0044119D" w:rsidRDefault="00F83DF0" w:rsidP="00F83DF0">
      <w:pPr>
        <w:pStyle w:val="ConsPlusNormal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Лот № 2 – 327 447 (триста двадцать семь тысяч четыреста сорок семь) рублей 60 копеек.</w:t>
      </w:r>
    </w:p>
    <w:p w:rsidR="00F83DF0" w:rsidRPr="0044119D" w:rsidRDefault="00F83DF0" w:rsidP="00F83DF0">
      <w:pPr>
        <w:pStyle w:val="ConsPlusNormal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Лот № 3 –59 455 (пятьдесят девять тысяч четыреста пятьдесят пять) рублей 10 копеек.</w:t>
      </w:r>
    </w:p>
    <w:p w:rsidR="005D1E17" w:rsidRPr="0044119D" w:rsidRDefault="005D1E17" w:rsidP="002572DF">
      <w:pPr>
        <w:pStyle w:val="ConsPlusNormal"/>
        <w:jc w:val="both"/>
        <w:rPr>
          <w:b/>
          <w:sz w:val="22"/>
          <w:szCs w:val="22"/>
          <w:highlight w:val="yellow"/>
        </w:rPr>
      </w:pPr>
    </w:p>
    <w:p w:rsidR="0092507F" w:rsidRPr="0044119D" w:rsidRDefault="005D1E17" w:rsidP="0092507F">
      <w:pPr>
        <w:widowControl w:val="0"/>
        <w:autoSpaceDE w:val="0"/>
        <w:autoSpaceDN w:val="0"/>
        <w:adjustRightInd w:val="0"/>
        <w:ind w:firstLine="709"/>
        <w:mirrorIndents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2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Размер задатка для участия в аукционе</w:t>
      </w:r>
      <w:r w:rsidRPr="0044119D">
        <w:rPr>
          <w:bCs/>
          <w:sz w:val="22"/>
          <w:szCs w:val="22"/>
        </w:rPr>
        <w:t xml:space="preserve"> определяется в размере 20 процентов от начальной цены имущества и составляет</w:t>
      </w:r>
      <w:r w:rsidR="0092507F" w:rsidRPr="0044119D">
        <w:rPr>
          <w:bCs/>
          <w:sz w:val="22"/>
          <w:szCs w:val="22"/>
        </w:rPr>
        <w:t>:</w:t>
      </w:r>
      <w:r w:rsidRPr="0044119D">
        <w:rPr>
          <w:bCs/>
          <w:sz w:val="22"/>
          <w:szCs w:val="22"/>
        </w:rPr>
        <w:t xml:space="preserve"> </w:t>
      </w:r>
    </w:p>
    <w:p w:rsidR="00F83DF0" w:rsidRPr="0044119D" w:rsidRDefault="00F83DF0" w:rsidP="00F83DF0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Лот № 1 – 637 600 (шесть сот тридцать семь тысяч шестьсот) рублей 00 копеек;</w:t>
      </w:r>
    </w:p>
    <w:p w:rsidR="00F83DF0" w:rsidRPr="0044119D" w:rsidRDefault="00F83DF0" w:rsidP="00F83DF0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Лот № 2 – 1 309 790 (один миллион триста девять тысяч семьсот девяносто) рублей 40 копеек;</w:t>
      </w:r>
    </w:p>
    <w:p w:rsidR="00F83DF0" w:rsidRPr="0044119D" w:rsidRDefault="00F83DF0" w:rsidP="00F83DF0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 xml:space="preserve"> Лот № 3 – 237 820 (двести тридцать семь тысяч восемьсот двадцать) рублей 40 копеек.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3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Срок и порядок внесения</w:t>
      </w:r>
      <w:r w:rsidR="001A7770" w:rsidRPr="0044119D">
        <w:rPr>
          <w:b/>
          <w:bCs/>
          <w:sz w:val="22"/>
          <w:szCs w:val="22"/>
        </w:rPr>
        <w:t xml:space="preserve"> и возврата </w:t>
      </w:r>
      <w:r w:rsidRPr="0044119D">
        <w:rPr>
          <w:b/>
          <w:bCs/>
          <w:sz w:val="22"/>
          <w:szCs w:val="22"/>
        </w:rPr>
        <w:t xml:space="preserve">задатка: </w:t>
      </w:r>
      <w:r w:rsidRPr="0044119D">
        <w:rPr>
          <w:bCs/>
          <w:sz w:val="22"/>
          <w:szCs w:val="22"/>
        </w:rPr>
        <w:t>для участия в аукционе претендент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color w:val="000000"/>
          <w:sz w:val="22"/>
          <w:szCs w:val="22"/>
        </w:rPr>
        <w:t xml:space="preserve">вносит задаток в соответствии с условиями договора о задатке, проект которого является неотъемлемой частью </w:t>
      </w:r>
      <w:r w:rsidRPr="0044119D">
        <w:rPr>
          <w:sz w:val="22"/>
          <w:szCs w:val="22"/>
        </w:rPr>
        <w:t xml:space="preserve">документации об аукционе. </w:t>
      </w:r>
    </w:p>
    <w:p w:rsidR="0044119D" w:rsidRDefault="0044119D" w:rsidP="00234DBF">
      <w:pPr>
        <w:pStyle w:val="ConsPlusNormal"/>
        <w:jc w:val="both"/>
        <w:rPr>
          <w:sz w:val="22"/>
          <w:szCs w:val="22"/>
        </w:rPr>
      </w:pP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  <w:bookmarkStart w:id="0" w:name="_GoBack"/>
      <w:bookmarkEnd w:id="0"/>
      <w:r w:rsidRPr="0044119D">
        <w:rPr>
          <w:sz w:val="22"/>
          <w:szCs w:val="22"/>
        </w:rPr>
        <w:t xml:space="preserve">Задаток вносится претендентом </w:t>
      </w:r>
      <w:proofErr w:type="gramStart"/>
      <w:r w:rsidRPr="0044119D">
        <w:rPr>
          <w:color w:val="000000"/>
          <w:sz w:val="22"/>
          <w:szCs w:val="22"/>
        </w:rPr>
        <w:t>на текущий счет организатора аукциона с момента опубликования информационного сообщения о проведении аукциона до дня окончания приема заявок на участие</w:t>
      </w:r>
      <w:proofErr w:type="gramEnd"/>
      <w:r w:rsidRPr="0044119D">
        <w:rPr>
          <w:color w:val="000000"/>
          <w:sz w:val="22"/>
          <w:szCs w:val="22"/>
        </w:rPr>
        <w:t xml:space="preserve"> в аукционе и должен поступить на указанный счет до дня определения участников аукциона. </w:t>
      </w:r>
      <w:r w:rsidRPr="0044119D">
        <w:rPr>
          <w:sz w:val="22"/>
          <w:szCs w:val="22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До признания претендента участником аукциона (в любое время до установленных даты времени рассмотрения заявок)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44119D">
        <w:rPr>
          <w:sz w:val="22"/>
          <w:szCs w:val="22"/>
        </w:rPr>
        <w:t>позднее</w:t>
      </w:r>
      <w:proofErr w:type="gramEnd"/>
      <w:r w:rsidRPr="0044119D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34DBF" w:rsidRPr="0044119D" w:rsidRDefault="00234DBF" w:rsidP="00234DBF">
      <w:pPr>
        <w:pStyle w:val="ConsPlusNormal"/>
        <w:ind w:firstLine="540"/>
        <w:jc w:val="both"/>
        <w:rPr>
          <w:color w:val="000000"/>
          <w:sz w:val="22"/>
          <w:szCs w:val="22"/>
        </w:rPr>
      </w:pPr>
    </w:p>
    <w:p w:rsidR="00D5614F" w:rsidRPr="0044119D" w:rsidRDefault="00234DBF" w:rsidP="00D5614F">
      <w:pPr>
        <w:pStyle w:val="ConsPlusNormal"/>
        <w:jc w:val="both"/>
        <w:rPr>
          <w:sz w:val="22"/>
          <w:szCs w:val="22"/>
        </w:rPr>
      </w:pPr>
      <w:proofErr w:type="gramStart"/>
      <w:r w:rsidRPr="0044119D">
        <w:rPr>
          <w:sz w:val="22"/>
          <w:szCs w:val="22"/>
        </w:rPr>
        <w:t>Претенденту</w:t>
      </w:r>
      <w:proofErr w:type="gramEnd"/>
      <w:r w:rsidRPr="0044119D">
        <w:rPr>
          <w:sz w:val="22"/>
          <w:szCs w:val="22"/>
        </w:rPr>
        <w:t xml:space="preserve"> не допущенному к участию в аукционе задаток подлежит возврату в течение пяти дней с даты подписания протокола </w:t>
      </w:r>
      <w:r w:rsidR="00D5614F" w:rsidRPr="0044119D">
        <w:rPr>
          <w:sz w:val="22"/>
          <w:szCs w:val="22"/>
        </w:rPr>
        <w:t>о признании претендентов участниками аукциона.</w:t>
      </w: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Участникам аукциона, за исключением его победителя, суммы задатков возвращаются в течение пяти дней </w:t>
      </w:r>
      <w:proofErr w:type="gramStart"/>
      <w:r w:rsidRPr="0044119D">
        <w:rPr>
          <w:sz w:val="22"/>
          <w:szCs w:val="22"/>
        </w:rPr>
        <w:t>с даты подведения</w:t>
      </w:r>
      <w:proofErr w:type="gramEnd"/>
      <w:r w:rsidRPr="0044119D">
        <w:rPr>
          <w:sz w:val="22"/>
          <w:szCs w:val="22"/>
        </w:rPr>
        <w:t xml:space="preserve"> итогов аукциона.</w:t>
      </w:r>
    </w:p>
    <w:p w:rsidR="00234DBF" w:rsidRPr="0044119D" w:rsidRDefault="00234DBF" w:rsidP="00234DBF">
      <w:pPr>
        <w:pStyle w:val="western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Внесенный победителем задаток засчитывается в счет оплаты приобретаемого имущества.</w:t>
      </w: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  <w:r w:rsidRPr="0044119D">
        <w:rPr>
          <w:sz w:val="22"/>
          <w:szCs w:val="22"/>
        </w:rPr>
        <w:lastRenderedPageBreak/>
        <w:t xml:space="preserve">При уклонении или отказе победителя аукциона от заключения в установленный срок договора купли-продажи имущества задаток ему не </w:t>
      </w:r>
      <w:proofErr w:type="gramStart"/>
      <w:r w:rsidRPr="0044119D">
        <w:rPr>
          <w:sz w:val="22"/>
          <w:szCs w:val="22"/>
        </w:rPr>
        <w:t>возвращается</w:t>
      </w:r>
      <w:proofErr w:type="gramEnd"/>
      <w:r w:rsidRPr="0044119D">
        <w:rPr>
          <w:sz w:val="22"/>
          <w:szCs w:val="22"/>
        </w:rPr>
        <w:t xml:space="preserve"> и он утрачивает право на заключение указанного договора.</w:t>
      </w: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color w:val="000000"/>
          <w:sz w:val="22"/>
          <w:szCs w:val="22"/>
        </w:rPr>
        <w:t xml:space="preserve">Прочие условия о задатке изложены в проекте договора о задатке, являющегося неотъемлемой частью </w:t>
      </w:r>
      <w:r w:rsidRPr="0044119D">
        <w:rPr>
          <w:sz w:val="22"/>
          <w:szCs w:val="22"/>
        </w:rPr>
        <w:t xml:space="preserve">документации об аукционе. </w:t>
      </w:r>
    </w:p>
    <w:p w:rsidR="00234DBF" w:rsidRPr="0044119D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119D">
        <w:rPr>
          <w:color w:val="000000"/>
          <w:sz w:val="22"/>
          <w:szCs w:val="22"/>
        </w:rPr>
        <w:t xml:space="preserve">Данное информационное сообщение </w:t>
      </w:r>
      <w:r w:rsidRPr="0044119D">
        <w:rPr>
          <w:bCs/>
          <w:sz w:val="22"/>
          <w:szCs w:val="22"/>
        </w:rPr>
        <w:t>о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 xml:space="preserve">кциона </w:t>
      </w:r>
      <w:r w:rsidRPr="0044119D">
        <w:rPr>
          <w:sz w:val="22"/>
          <w:szCs w:val="22"/>
        </w:rPr>
        <w:t xml:space="preserve">по продаже муниципального </w:t>
      </w:r>
      <w:r w:rsidR="00850A3E" w:rsidRPr="0044119D">
        <w:rPr>
          <w:sz w:val="22"/>
          <w:szCs w:val="22"/>
        </w:rPr>
        <w:t>не</w:t>
      </w:r>
      <w:r w:rsidR="007973BA" w:rsidRPr="0044119D">
        <w:rPr>
          <w:sz w:val="22"/>
          <w:szCs w:val="22"/>
        </w:rPr>
        <w:t xml:space="preserve">движимого </w:t>
      </w:r>
      <w:r w:rsidRPr="0044119D">
        <w:rPr>
          <w:sz w:val="22"/>
          <w:szCs w:val="22"/>
        </w:rPr>
        <w:t xml:space="preserve">имущества, </w:t>
      </w:r>
      <w:r w:rsidRPr="0044119D">
        <w:rPr>
          <w:color w:val="000000"/>
          <w:sz w:val="22"/>
          <w:szCs w:val="22"/>
        </w:rPr>
        <w:t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4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Реквизиты для перечисления задатка:</w:t>
      </w:r>
    </w:p>
    <w:p w:rsidR="00234DBF" w:rsidRPr="0044119D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Расчётный счёт</w:t>
      </w:r>
      <w:r w:rsidRPr="0044119D">
        <w:rPr>
          <w:b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40302810829083000217, БИК 042908001, ИНН 4003005597, КПП 400301001, Банк получателя: Отделение Калуга, г. Калуга, Получатель: УФК по Калужской области (Администрация муниципального образования «Город Балабаново» </w:t>
      </w:r>
      <w:proofErr w:type="gramStart"/>
      <w:r w:rsidRPr="0044119D">
        <w:rPr>
          <w:sz w:val="22"/>
          <w:szCs w:val="22"/>
        </w:rPr>
        <w:t>л</w:t>
      </w:r>
      <w:proofErr w:type="gramEnd"/>
      <w:r w:rsidRPr="0044119D">
        <w:rPr>
          <w:sz w:val="22"/>
          <w:szCs w:val="22"/>
        </w:rPr>
        <w:t xml:space="preserve">/с 05373005720) </w:t>
      </w:r>
      <w:r w:rsidRPr="0044119D">
        <w:rPr>
          <w:sz w:val="22"/>
          <w:szCs w:val="22"/>
          <w:u w:val="single"/>
        </w:rPr>
        <w:t>Назначение платежа:</w:t>
      </w:r>
      <w:r w:rsidRPr="0044119D">
        <w:rPr>
          <w:sz w:val="22"/>
          <w:szCs w:val="22"/>
        </w:rPr>
        <w:t xml:space="preserve"> «задаток для участия в аукционе по продаже имущества, находящегося в собственности муниципального образования «Город Балабаново» (указывается соответствующее имущество)».</w:t>
      </w:r>
    </w:p>
    <w:p w:rsidR="00234DBF" w:rsidRPr="0044119D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1DF1" w:rsidRPr="0044119D" w:rsidRDefault="00231DF1" w:rsidP="00F83DF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5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Порядок, место, дата начала и дата окончания срока подачи заявок на участие в аукционе и других необходимых документов: </w:t>
      </w:r>
      <w:r w:rsidR="00F83DF0" w:rsidRPr="0044119D">
        <w:rPr>
          <w:sz w:val="22"/>
          <w:szCs w:val="22"/>
        </w:rPr>
        <w:t>заявки на участие в аукционе и документы, необходимые для участия в аукционе подаются организатору аукциона</w:t>
      </w:r>
      <w:r w:rsidR="00F83DF0" w:rsidRPr="0044119D">
        <w:rPr>
          <w:b/>
          <w:bCs/>
          <w:sz w:val="22"/>
          <w:szCs w:val="22"/>
        </w:rPr>
        <w:t xml:space="preserve"> </w:t>
      </w:r>
      <w:r w:rsidR="00F83DF0" w:rsidRPr="0044119D">
        <w:rPr>
          <w:sz w:val="22"/>
          <w:szCs w:val="22"/>
        </w:rPr>
        <w:t>по адресу:</w:t>
      </w:r>
      <w:r w:rsidR="00F83DF0" w:rsidRPr="0044119D">
        <w:rPr>
          <w:b/>
          <w:bCs/>
          <w:sz w:val="22"/>
          <w:szCs w:val="22"/>
        </w:rPr>
        <w:t xml:space="preserve"> </w:t>
      </w:r>
      <w:r w:rsidR="00F83DF0" w:rsidRPr="0044119D">
        <w:rPr>
          <w:bCs/>
          <w:sz w:val="22"/>
          <w:szCs w:val="22"/>
        </w:rPr>
        <w:t xml:space="preserve">Россия, </w:t>
      </w:r>
      <w:r w:rsidR="00F83DF0" w:rsidRPr="0044119D">
        <w:rPr>
          <w:sz w:val="22"/>
          <w:szCs w:val="22"/>
        </w:rPr>
        <w:t xml:space="preserve">Калужская область, г. Балабаново, ул. 1 Мая, д. 9А, кабинет № 201, в течение рабочего времени: понедельник – четверг: с 8 часов 00 минут до 17 часов 15 минут; пятница: с 8 часов 00 минут до 16 часов 00 минут; начало срока подачи заявок и документов на участие в аукционе – </w:t>
      </w:r>
      <w:r w:rsidR="00F83DF0" w:rsidRPr="0044119D">
        <w:rPr>
          <w:b/>
          <w:sz w:val="22"/>
          <w:szCs w:val="22"/>
        </w:rPr>
        <w:t xml:space="preserve"> 22 ноября 2018</w:t>
      </w:r>
      <w:r w:rsidR="00F83DF0" w:rsidRPr="0044119D">
        <w:rPr>
          <w:sz w:val="22"/>
          <w:szCs w:val="22"/>
        </w:rPr>
        <w:t xml:space="preserve">, окончание срока подачи заявок и документов на участие в аукционе - </w:t>
      </w:r>
      <w:r w:rsidR="00F83DF0" w:rsidRPr="0044119D">
        <w:rPr>
          <w:b/>
          <w:sz w:val="22"/>
          <w:szCs w:val="22"/>
        </w:rPr>
        <w:t xml:space="preserve"> 17 декабря 2018 года</w:t>
      </w:r>
      <w:r w:rsidR="00F83DF0" w:rsidRPr="0044119D">
        <w:rPr>
          <w:sz w:val="22"/>
          <w:szCs w:val="22"/>
        </w:rPr>
        <w:t xml:space="preserve">, до 16  часов 00 минут.  </w:t>
      </w:r>
    </w:p>
    <w:p w:rsidR="00231DF1" w:rsidRPr="0044119D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6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Срок заключения договора купли-продажи </w:t>
      </w:r>
      <w:r w:rsidRPr="0044119D">
        <w:rPr>
          <w:sz w:val="22"/>
          <w:szCs w:val="22"/>
        </w:rPr>
        <w:t xml:space="preserve">– договор купли-продажи заключается с победителем аукциона в течение 5 рабочих дней </w:t>
      </w:r>
      <w:proofErr w:type="gramStart"/>
      <w:r w:rsidRPr="0044119D">
        <w:rPr>
          <w:sz w:val="22"/>
          <w:szCs w:val="22"/>
        </w:rPr>
        <w:t>с даты подведения</w:t>
      </w:r>
      <w:proofErr w:type="gramEnd"/>
      <w:r w:rsidRPr="0044119D">
        <w:rPr>
          <w:sz w:val="22"/>
          <w:szCs w:val="22"/>
        </w:rPr>
        <w:t xml:space="preserve">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</w:t>
      </w:r>
    </w:p>
    <w:p w:rsidR="00231DF1" w:rsidRPr="0044119D" w:rsidRDefault="00231DF1" w:rsidP="00231DF1">
      <w:pPr>
        <w:pStyle w:val="ConsPlusNormal"/>
        <w:jc w:val="both"/>
        <w:rPr>
          <w:sz w:val="22"/>
          <w:szCs w:val="22"/>
        </w:rPr>
      </w:pPr>
    </w:p>
    <w:p w:rsidR="00F83DF0" w:rsidRPr="0044119D" w:rsidRDefault="00231DF1" w:rsidP="00F83DF0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b/>
          <w:bCs/>
          <w:sz w:val="22"/>
          <w:szCs w:val="22"/>
        </w:rPr>
        <w:tab/>
      </w: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7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Место, дата, время, порядок определения участников аукциона: </w:t>
      </w:r>
      <w:r w:rsidR="00F83DF0" w:rsidRPr="0044119D">
        <w:rPr>
          <w:sz w:val="22"/>
          <w:szCs w:val="22"/>
        </w:rPr>
        <w:t xml:space="preserve">определение участников аукциона производится комиссией по проведению </w:t>
      </w:r>
      <w:r w:rsidR="00F83DF0" w:rsidRPr="0044119D">
        <w:rPr>
          <w:bCs/>
          <w:sz w:val="22"/>
          <w:szCs w:val="22"/>
        </w:rPr>
        <w:t>аукциона</w:t>
      </w:r>
      <w:r w:rsidR="00F83DF0" w:rsidRPr="0044119D">
        <w:rPr>
          <w:b/>
          <w:bCs/>
          <w:sz w:val="22"/>
          <w:szCs w:val="22"/>
        </w:rPr>
        <w:t xml:space="preserve"> 18 декабря 2018 года</w:t>
      </w:r>
      <w:r w:rsidR="00F83DF0" w:rsidRPr="0044119D">
        <w:rPr>
          <w:bCs/>
          <w:sz w:val="22"/>
          <w:szCs w:val="22"/>
        </w:rPr>
        <w:t xml:space="preserve"> </w:t>
      </w:r>
      <w:r w:rsidR="00F83DF0" w:rsidRPr="0044119D">
        <w:rPr>
          <w:color w:val="FF0000"/>
          <w:sz w:val="22"/>
          <w:szCs w:val="22"/>
        </w:rPr>
        <w:t xml:space="preserve"> </w:t>
      </w:r>
      <w:r w:rsidR="00F83DF0" w:rsidRPr="0044119D">
        <w:rPr>
          <w:b/>
          <w:sz w:val="22"/>
          <w:szCs w:val="22"/>
        </w:rPr>
        <w:t>в 10 часов 00 минут</w:t>
      </w:r>
      <w:r w:rsidR="00F83DF0" w:rsidRPr="0044119D">
        <w:rPr>
          <w:sz w:val="22"/>
          <w:szCs w:val="22"/>
        </w:rPr>
        <w:t xml:space="preserve"> по адресу: Россия, Калужская область, Боровский район, г. Балабаново, ул. 1 Мая, 9А, </w:t>
      </w:r>
      <w:proofErr w:type="spellStart"/>
      <w:r w:rsidR="00F83DF0" w:rsidRPr="0044119D">
        <w:rPr>
          <w:sz w:val="22"/>
          <w:szCs w:val="22"/>
        </w:rPr>
        <w:t>каб</w:t>
      </w:r>
      <w:proofErr w:type="spellEnd"/>
      <w:r w:rsidR="00F83DF0" w:rsidRPr="0044119D">
        <w:rPr>
          <w:sz w:val="22"/>
          <w:szCs w:val="22"/>
        </w:rPr>
        <w:t xml:space="preserve">. 216. </w:t>
      </w:r>
      <w:r w:rsidR="00F83DF0" w:rsidRPr="0044119D">
        <w:rPr>
          <w:rFonts w:eastAsiaTheme="minorHAnsi"/>
          <w:sz w:val="22"/>
          <w:szCs w:val="22"/>
          <w:lang w:eastAsia="en-US"/>
        </w:rPr>
        <w:t>В день определения участников аукциона, указанный в информационном сообщении о проведен</w:t>
      </w:r>
      <w:proofErr w:type="gramStart"/>
      <w:r w:rsidR="00F83DF0" w:rsidRPr="0044119D">
        <w:rPr>
          <w:rFonts w:eastAsiaTheme="minorHAnsi"/>
          <w:sz w:val="22"/>
          <w:szCs w:val="22"/>
          <w:lang w:eastAsia="en-US"/>
        </w:rPr>
        <w:t>ии ау</w:t>
      </w:r>
      <w:proofErr w:type="gramEnd"/>
      <w:r w:rsidR="00F83DF0" w:rsidRPr="0044119D">
        <w:rPr>
          <w:rFonts w:eastAsiaTheme="minorHAnsi"/>
          <w:sz w:val="22"/>
          <w:szCs w:val="22"/>
          <w:lang w:eastAsia="en-US"/>
        </w:rPr>
        <w:t>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234DBF" w:rsidRPr="0044119D" w:rsidRDefault="00234DBF" w:rsidP="00F83DF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8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Место, дата и время проведения аукциона: </w:t>
      </w:r>
      <w:r w:rsidRPr="0044119D">
        <w:rPr>
          <w:bCs/>
          <w:sz w:val="22"/>
          <w:szCs w:val="22"/>
        </w:rPr>
        <w:t>аукцион по продаже имущества состоится</w:t>
      </w:r>
      <w:r w:rsidR="00417C74" w:rsidRPr="0044119D">
        <w:rPr>
          <w:b/>
          <w:bCs/>
          <w:sz w:val="22"/>
          <w:szCs w:val="22"/>
        </w:rPr>
        <w:t xml:space="preserve">  </w:t>
      </w:r>
      <w:r w:rsidR="00856E1B" w:rsidRPr="0044119D">
        <w:rPr>
          <w:b/>
          <w:bCs/>
          <w:sz w:val="22"/>
          <w:szCs w:val="22"/>
        </w:rPr>
        <w:t>1</w:t>
      </w:r>
      <w:r w:rsidR="00F83DF0" w:rsidRPr="0044119D">
        <w:rPr>
          <w:b/>
          <w:bCs/>
          <w:sz w:val="22"/>
          <w:szCs w:val="22"/>
        </w:rPr>
        <w:t>9</w:t>
      </w:r>
      <w:r w:rsidR="00CB67C3" w:rsidRPr="0044119D">
        <w:rPr>
          <w:b/>
          <w:bCs/>
          <w:sz w:val="22"/>
          <w:szCs w:val="22"/>
        </w:rPr>
        <w:t xml:space="preserve"> </w:t>
      </w:r>
      <w:r w:rsidR="00F83DF0" w:rsidRPr="0044119D">
        <w:rPr>
          <w:b/>
          <w:bCs/>
          <w:sz w:val="22"/>
          <w:szCs w:val="22"/>
        </w:rPr>
        <w:t>дека</w:t>
      </w:r>
      <w:r w:rsidR="00CB67C3" w:rsidRPr="0044119D">
        <w:rPr>
          <w:b/>
          <w:bCs/>
          <w:sz w:val="22"/>
          <w:szCs w:val="22"/>
        </w:rPr>
        <w:t>бря</w:t>
      </w:r>
      <w:r w:rsidRPr="0044119D">
        <w:rPr>
          <w:b/>
          <w:bCs/>
          <w:sz w:val="22"/>
          <w:szCs w:val="22"/>
        </w:rPr>
        <w:t xml:space="preserve"> 201</w:t>
      </w:r>
      <w:r w:rsidR="007320E8" w:rsidRPr="0044119D">
        <w:rPr>
          <w:b/>
          <w:bCs/>
          <w:sz w:val="22"/>
          <w:szCs w:val="22"/>
        </w:rPr>
        <w:t>8</w:t>
      </w:r>
      <w:r w:rsidRPr="0044119D">
        <w:rPr>
          <w:b/>
          <w:bCs/>
          <w:sz w:val="22"/>
          <w:szCs w:val="22"/>
        </w:rPr>
        <w:t xml:space="preserve"> года </w:t>
      </w:r>
      <w:r w:rsidRPr="0044119D">
        <w:rPr>
          <w:b/>
          <w:sz w:val="22"/>
          <w:szCs w:val="22"/>
        </w:rPr>
        <w:t>в 10 час</w:t>
      </w:r>
      <w:r w:rsidRPr="0044119D">
        <w:rPr>
          <w:b/>
          <w:bCs/>
          <w:sz w:val="22"/>
          <w:szCs w:val="22"/>
        </w:rPr>
        <w:t>ов 00 минут</w:t>
      </w:r>
      <w:r w:rsidRPr="0044119D">
        <w:rPr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по адресу: Россия, Калужская область, Боровский район, г. Балабаново, ул. 1 Мая, 9А, </w:t>
      </w:r>
      <w:proofErr w:type="spellStart"/>
      <w:r w:rsidRPr="0044119D">
        <w:rPr>
          <w:sz w:val="22"/>
          <w:szCs w:val="22"/>
        </w:rPr>
        <w:t>каб</w:t>
      </w:r>
      <w:proofErr w:type="spellEnd"/>
      <w:r w:rsidRPr="0044119D">
        <w:rPr>
          <w:sz w:val="22"/>
          <w:szCs w:val="22"/>
        </w:rPr>
        <w:t>. 216.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9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Порядок определения победителей:</w:t>
      </w:r>
      <w:r w:rsidRPr="0044119D">
        <w:rPr>
          <w:sz w:val="22"/>
          <w:szCs w:val="22"/>
        </w:rPr>
        <w:t xml:space="preserve"> Победителем аукциона признается участник, предложивший наиболее высокую цену договора (участник, номер карточки которого и заявленная им цена были названы аукционистом последними).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44119D" w:rsidRDefault="009411BF" w:rsidP="00234D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1.20</w:t>
      </w:r>
      <w:r w:rsidR="00234DBF" w:rsidRPr="0044119D">
        <w:rPr>
          <w:bCs/>
          <w:sz w:val="22"/>
          <w:szCs w:val="22"/>
        </w:rPr>
        <w:t>.</w:t>
      </w:r>
      <w:r w:rsidR="00234DBF" w:rsidRPr="0044119D">
        <w:rPr>
          <w:b/>
          <w:bCs/>
          <w:sz w:val="22"/>
          <w:szCs w:val="22"/>
        </w:rPr>
        <w:t xml:space="preserve"> Место и срок подведения итогов аукциона</w:t>
      </w:r>
      <w:r w:rsidR="00234DBF" w:rsidRPr="0044119D">
        <w:rPr>
          <w:sz w:val="22"/>
          <w:szCs w:val="22"/>
        </w:rPr>
        <w:t xml:space="preserve"> – победитель аукциона объявляется в день проведения аукциона. </w:t>
      </w:r>
      <w:r w:rsidR="00234DBF" w:rsidRPr="0044119D">
        <w:rPr>
          <w:bCs/>
          <w:sz w:val="22"/>
          <w:szCs w:val="22"/>
        </w:rPr>
        <w:t xml:space="preserve">Протокол об итогах аукциона оформляется организатором аукциона,  подписывается аукционистом, уполномоченным представителем организатора аукциона и членами комиссии по проведению аукциона в день проведения аукциона.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lastRenderedPageBreak/>
        <w:t>1.2</w:t>
      </w:r>
      <w:r w:rsidR="009411BF" w:rsidRPr="0044119D">
        <w:rPr>
          <w:bCs/>
          <w:sz w:val="22"/>
          <w:szCs w:val="22"/>
        </w:rPr>
        <w:t>1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Оплата приобретаемого на аукционе имущества: </w:t>
      </w:r>
      <w:r w:rsidRPr="0044119D">
        <w:rPr>
          <w:bCs/>
          <w:sz w:val="22"/>
          <w:szCs w:val="22"/>
        </w:rPr>
        <w:t>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>кциона в соответствии с условиями договора купли продажи, проект которого является неотъемлемой частью документации об аукционе,</w:t>
      </w:r>
      <w:r w:rsidRPr="0044119D">
        <w:rPr>
          <w:sz w:val="22"/>
          <w:szCs w:val="22"/>
        </w:rPr>
        <w:t xml:space="preserve"> </w:t>
      </w:r>
      <w:r w:rsidRPr="0044119D">
        <w:rPr>
          <w:bCs/>
          <w:sz w:val="22"/>
          <w:szCs w:val="22"/>
        </w:rPr>
        <w:t xml:space="preserve">в течение 5 банковских дней </w:t>
      </w:r>
      <w:r w:rsidRPr="0044119D">
        <w:rPr>
          <w:sz w:val="22"/>
          <w:szCs w:val="22"/>
        </w:rPr>
        <w:t>со дня заключения договора купли-продажи</w:t>
      </w:r>
      <w:r w:rsidRPr="0044119D">
        <w:rPr>
          <w:bCs/>
          <w:sz w:val="22"/>
          <w:szCs w:val="22"/>
        </w:rPr>
        <w:t xml:space="preserve">. </w:t>
      </w:r>
    </w:p>
    <w:p w:rsidR="00D5614F" w:rsidRPr="0044119D" w:rsidRDefault="00D5614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1.2</w:t>
      </w:r>
      <w:r w:rsidR="009411BF" w:rsidRPr="0044119D">
        <w:rPr>
          <w:bCs/>
          <w:sz w:val="22"/>
          <w:szCs w:val="22"/>
        </w:rPr>
        <w:t>2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</w:t>
      </w:r>
      <w:proofErr w:type="gramStart"/>
      <w:r w:rsidRPr="0044119D">
        <w:rPr>
          <w:b/>
          <w:bCs/>
          <w:sz w:val="22"/>
          <w:szCs w:val="22"/>
        </w:rPr>
        <w:t xml:space="preserve">Ограничения участия отдельных категорий физических и юридических лиц в аукционе: </w:t>
      </w:r>
      <w:r w:rsidRPr="0044119D">
        <w:rPr>
          <w:sz w:val="22"/>
          <w:szCs w:val="22"/>
        </w:rPr>
        <w:t xml:space="preserve"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sub_25" w:history="1">
        <w:r w:rsidRPr="0044119D">
          <w:rPr>
            <w:sz w:val="22"/>
            <w:szCs w:val="22"/>
          </w:rPr>
          <w:t>статьей 25</w:t>
        </w:r>
      </w:hyperlink>
      <w:r w:rsidRPr="0044119D">
        <w:rPr>
          <w:sz w:val="22"/>
          <w:szCs w:val="22"/>
        </w:rPr>
        <w:t xml:space="preserve"> Федерального закона от 21.12.2001 № 178-ФЗ «О приватизации государственного и муниципального</w:t>
      </w:r>
      <w:proofErr w:type="gramEnd"/>
      <w:r w:rsidRPr="0044119D">
        <w:rPr>
          <w:sz w:val="22"/>
          <w:szCs w:val="22"/>
        </w:rPr>
        <w:t xml:space="preserve"> имущества»; а также у</w:t>
      </w:r>
      <w:r w:rsidRPr="0044119D">
        <w:rPr>
          <w:bCs/>
          <w:sz w:val="22"/>
          <w:szCs w:val="22"/>
        </w:rPr>
        <w:t>становленные федеральными законами категории физических и юридических лиц, ограниченные в участии в гражданских отношениях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государства.</w:t>
      </w:r>
    </w:p>
    <w:p w:rsidR="00234DBF" w:rsidRPr="0044119D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</w:p>
    <w:p w:rsidR="00F83DF0" w:rsidRPr="0044119D" w:rsidRDefault="009411BF" w:rsidP="00F83DF0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4119D">
        <w:rPr>
          <w:bCs/>
          <w:sz w:val="22"/>
          <w:szCs w:val="22"/>
        </w:rPr>
        <w:t>1.23</w:t>
      </w:r>
      <w:r w:rsidR="00234DBF" w:rsidRPr="0044119D">
        <w:rPr>
          <w:bCs/>
          <w:sz w:val="22"/>
          <w:szCs w:val="22"/>
        </w:rPr>
        <w:t>.</w:t>
      </w:r>
      <w:r w:rsidR="00234DBF" w:rsidRPr="0044119D">
        <w:rPr>
          <w:b/>
          <w:bCs/>
          <w:sz w:val="22"/>
          <w:szCs w:val="22"/>
        </w:rPr>
        <w:t xml:space="preserve"> 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</w:t>
      </w:r>
    </w:p>
    <w:p w:rsidR="00F83DF0" w:rsidRPr="0044119D" w:rsidRDefault="00856E1B" w:rsidP="00F83DF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 </w:t>
      </w:r>
      <w:r w:rsidR="00F83DF0" w:rsidRPr="0044119D">
        <w:rPr>
          <w:b/>
          <w:bCs/>
          <w:sz w:val="22"/>
          <w:szCs w:val="22"/>
        </w:rPr>
        <w:t xml:space="preserve">- </w:t>
      </w:r>
      <w:r w:rsidR="00F83DF0" w:rsidRPr="0044119D">
        <w:rPr>
          <w:bCs/>
          <w:sz w:val="22"/>
          <w:szCs w:val="22"/>
        </w:rPr>
        <w:t>Лот</w:t>
      </w:r>
      <w:r w:rsidR="0044119D" w:rsidRPr="0044119D">
        <w:rPr>
          <w:bCs/>
          <w:sz w:val="22"/>
          <w:szCs w:val="22"/>
        </w:rPr>
        <w:t>ы</w:t>
      </w:r>
      <w:r w:rsidR="00F83DF0" w:rsidRPr="0044119D">
        <w:rPr>
          <w:bCs/>
          <w:sz w:val="22"/>
          <w:szCs w:val="22"/>
        </w:rPr>
        <w:t xml:space="preserve"> № 1</w:t>
      </w:r>
      <w:r w:rsidR="00F83DF0" w:rsidRPr="0044119D">
        <w:rPr>
          <w:b/>
          <w:bCs/>
          <w:sz w:val="22"/>
          <w:szCs w:val="22"/>
        </w:rPr>
        <w:t xml:space="preserve">, </w:t>
      </w:r>
      <w:r w:rsidR="00F83DF0" w:rsidRPr="0044119D">
        <w:rPr>
          <w:bCs/>
          <w:sz w:val="22"/>
          <w:szCs w:val="22"/>
        </w:rPr>
        <w:t>№ 2</w:t>
      </w:r>
      <w:r w:rsidR="00F83DF0" w:rsidRPr="0044119D">
        <w:rPr>
          <w:b/>
          <w:bCs/>
          <w:sz w:val="22"/>
          <w:szCs w:val="22"/>
        </w:rPr>
        <w:t xml:space="preserve"> </w:t>
      </w:r>
      <w:r w:rsidR="00F83DF0" w:rsidRPr="0044119D">
        <w:rPr>
          <w:bCs/>
          <w:sz w:val="22"/>
          <w:szCs w:val="22"/>
        </w:rPr>
        <w:t xml:space="preserve"> – торги не проводились.</w:t>
      </w:r>
    </w:p>
    <w:p w:rsidR="00F83DF0" w:rsidRPr="0044119D" w:rsidRDefault="00F83DF0" w:rsidP="00F83DF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b/>
          <w:bCs/>
          <w:sz w:val="22"/>
          <w:szCs w:val="22"/>
        </w:rPr>
        <w:t xml:space="preserve">- </w:t>
      </w:r>
      <w:r w:rsidRPr="0044119D">
        <w:rPr>
          <w:bCs/>
          <w:sz w:val="22"/>
          <w:szCs w:val="22"/>
        </w:rPr>
        <w:t xml:space="preserve"> Лот № 3 - 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bCs/>
          <w:sz w:val="22"/>
          <w:szCs w:val="22"/>
        </w:rPr>
        <w:t>аукцион от 14.11.2018 признан не состоявшимся в связи с отсутствием заявок на участие в аукционе.</w:t>
      </w:r>
    </w:p>
    <w:p w:rsidR="00856E1B" w:rsidRPr="0044119D" w:rsidRDefault="00856E1B" w:rsidP="00F83DF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ab/>
        <w:t>1.2</w:t>
      </w:r>
      <w:r w:rsidR="009411BF" w:rsidRPr="0044119D">
        <w:rPr>
          <w:sz w:val="22"/>
          <w:szCs w:val="22"/>
        </w:rPr>
        <w:t>4</w:t>
      </w:r>
      <w:r w:rsidRPr="0044119D">
        <w:rPr>
          <w:sz w:val="22"/>
          <w:szCs w:val="22"/>
        </w:rPr>
        <w:t xml:space="preserve">. </w:t>
      </w:r>
      <w:r w:rsidRPr="0044119D">
        <w:rPr>
          <w:b/>
          <w:sz w:val="22"/>
          <w:szCs w:val="22"/>
        </w:rPr>
        <w:t>Дата, время, график проведения осмотра имущества:</w:t>
      </w:r>
      <w:r w:rsidRPr="0044119D">
        <w:rPr>
          <w:sz w:val="22"/>
          <w:szCs w:val="22"/>
        </w:rPr>
        <w:t xml:space="preserve"> в любое время </w:t>
      </w:r>
      <w:proofErr w:type="gramStart"/>
      <w:r w:rsidRPr="0044119D">
        <w:rPr>
          <w:sz w:val="22"/>
          <w:szCs w:val="22"/>
        </w:rPr>
        <w:t>с даты размещения</w:t>
      </w:r>
      <w:proofErr w:type="gramEnd"/>
      <w:r w:rsidRPr="0044119D">
        <w:rPr>
          <w:sz w:val="22"/>
          <w:szCs w:val="22"/>
        </w:rPr>
        <w:t xml:space="preserve"> информационного сообщения о проведении торгов, но не позднее, чем за два рабочих дня до даты окончания срока подачи заявок на участие в аукционе.</w:t>
      </w:r>
    </w:p>
    <w:p w:rsidR="00234DBF" w:rsidRPr="0044119D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60"/>
        <w:ind w:firstLine="426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2.</w:t>
      </w:r>
      <w:r w:rsidRPr="0044119D">
        <w:rPr>
          <w:b/>
          <w:bCs/>
          <w:caps/>
          <w:sz w:val="22"/>
          <w:szCs w:val="22"/>
        </w:rPr>
        <w:tab/>
        <w:t>Порядок предоставления документации ОБ АУКЦИОНЕ</w:t>
      </w:r>
    </w:p>
    <w:p w:rsidR="00234DBF" w:rsidRPr="0044119D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>2.1.</w:t>
      </w:r>
      <w:r w:rsidRPr="0044119D">
        <w:rPr>
          <w:sz w:val="22"/>
          <w:szCs w:val="22"/>
        </w:rPr>
        <w:tab/>
        <w:t>Со дня опубликования информационного сообщения в официальном печатном издании газете «Балабаново» претенденты могут получить у организатора аукциона документацию об аукционе, в том числе проект договора купли-продажи, иную информацию об аукционе - техническую документацию на имущество, в форме электронного документа без взимания денежных средств. Документация об аукционе предоставляется  на основании письменного запроса, в том числе в форме электронного документа, в течение двух рабочих дней со дня получения запроса, по адресу: Калужская область, г. Балабаново, ул. 1 Мая, 9А, кабинет № 20</w:t>
      </w:r>
      <w:r w:rsidR="00891258" w:rsidRPr="0044119D">
        <w:rPr>
          <w:sz w:val="22"/>
          <w:szCs w:val="22"/>
        </w:rPr>
        <w:t>1</w:t>
      </w:r>
      <w:r w:rsidRPr="0044119D">
        <w:rPr>
          <w:sz w:val="22"/>
          <w:szCs w:val="22"/>
        </w:rPr>
        <w:t xml:space="preserve">  в рабочие дни (в рабочее время) с 8 часов 00 минут до 17 часов 15 минут (пятница – с 8 часов 00 минут до 16 часов 00 мин).</w:t>
      </w:r>
    </w:p>
    <w:p w:rsidR="00234DBF" w:rsidRPr="0044119D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44119D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2.2. С документацией о проведении </w:t>
      </w:r>
      <w:proofErr w:type="gramStart"/>
      <w:r w:rsidRPr="0044119D">
        <w:rPr>
          <w:bCs/>
          <w:sz w:val="22"/>
          <w:szCs w:val="22"/>
        </w:rPr>
        <w:t>аукциона</w:t>
      </w:r>
      <w:proofErr w:type="gramEnd"/>
      <w:r w:rsidRPr="0044119D">
        <w:rPr>
          <w:bCs/>
          <w:sz w:val="22"/>
          <w:szCs w:val="22"/>
        </w:rPr>
        <w:t xml:space="preserve"> возможно ознакомиться без взимания денежных средств </w:t>
      </w:r>
      <w:r w:rsidRPr="0044119D">
        <w:rPr>
          <w:bCs/>
          <w:sz w:val="22"/>
          <w:szCs w:val="22"/>
        </w:rPr>
        <w:tab/>
        <w:t>в</w:t>
      </w:r>
      <w:r w:rsidRPr="0044119D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0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 xml:space="preserve">, </w:t>
      </w:r>
      <w:hyperlink r:id="rId11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со дня размещения информационного сообщения о проведении аукциона </w:t>
      </w:r>
    </w:p>
    <w:p w:rsidR="00234DBF" w:rsidRPr="0044119D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44119D">
        <w:rPr>
          <w:bCs/>
          <w:sz w:val="22"/>
          <w:szCs w:val="22"/>
        </w:rPr>
        <w:t>В случае самостоятельного ознакомления Претендента с документацией об аукционе в</w:t>
      </w:r>
      <w:r w:rsidRPr="0044119D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2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 xml:space="preserve">, </w:t>
      </w:r>
      <w:hyperlink r:id="rId13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 Претендент обязан </w:t>
      </w:r>
      <w:r w:rsidRPr="0044119D">
        <w:rPr>
          <w:bCs/>
          <w:sz w:val="22"/>
          <w:szCs w:val="22"/>
        </w:rPr>
        <w:t xml:space="preserve">отслеживать размещаемые организатором разъяснения, изменения документации об аукционе и решения об отказе от проведения открытого аукциона самостоятельно. </w:t>
      </w:r>
      <w:r w:rsidRPr="0044119D">
        <w:rPr>
          <w:sz w:val="22"/>
          <w:szCs w:val="22"/>
        </w:rPr>
        <w:t xml:space="preserve">Организатор аукциона не несёт обязательств или ответственности в случае </w:t>
      </w:r>
      <w:proofErr w:type="gramStart"/>
      <w:r w:rsidRPr="0044119D">
        <w:rPr>
          <w:sz w:val="22"/>
          <w:szCs w:val="22"/>
        </w:rPr>
        <w:t>не получения</w:t>
      </w:r>
      <w:proofErr w:type="gramEnd"/>
      <w:r w:rsidRPr="0044119D">
        <w:rPr>
          <w:sz w:val="22"/>
          <w:szCs w:val="22"/>
        </w:rPr>
        <w:t xml:space="preserve"> Претендентами, не направившими запрос о получении документации об аукционе в адрес организатора аукциона, разъяснений, изменений документации об аукционе и решений об отказе от проведения открытого аукциона.</w:t>
      </w:r>
    </w:p>
    <w:p w:rsidR="00234DBF" w:rsidRPr="0044119D" w:rsidRDefault="00234DBF" w:rsidP="00234DBF">
      <w:pPr>
        <w:jc w:val="both"/>
        <w:outlineLvl w:val="1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2.3.</w:t>
      </w:r>
      <w:r w:rsidRPr="0044119D">
        <w:rPr>
          <w:sz w:val="22"/>
          <w:szCs w:val="22"/>
        </w:rPr>
        <w:tab/>
        <w:t>Непредставление полных сведений и документов, требуемых документацией об аукционе, а также представление недостоверных сведений или подачи заявки, не отвечающей требованиям, содержащихся в документации об аукционе, является риском претендента, подавшего такую заявку, который может привести к отклонению его заявки комиссией по проведению аукциона на право заключения договоров купли-продажи муниципального имущества.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F83DF0" w:rsidRPr="0044119D" w:rsidRDefault="00F83DF0" w:rsidP="00234DBF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bookmarkStart w:id="1" w:name="Par1"/>
      <w:bookmarkEnd w:id="1"/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lastRenderedPageBreak/>
        <w:t>3.</w:t>
      </w:r>
      <w:r w:rsidRPr="0044119D">
        <w:rPr>
          <w:b/>
          <w:bCs/>
          <w:caps/>
          <w:sz w:val="22"/>
          <w:szCs w:val="22"/>
        </w:rPr>
        <w:tab/>
        <w:t xml:space="preserve">Разъяснение положений документации ОБ АУКЦИОНЕ </w:t>
      </w:r>
    </w:p>
    <w:p w:rsidR="00234DBF" w:rsidRPr="0044119D" w:rsidRDefault="00234DBF" w:rsidP="00234DBF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и внесение в неЁ изменений</w:t>
      </w:r>
    </w:p>
    <w:p w:rsidR="00234DBF" w:rsidRPr="0044119D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3.1. Любой претендент вправе направить в письменной форме, в том числе в форме  электронного документа организатору аукциона запрос о разъяснении положений документации об аукционе. В течение </w:t>
      </w:r>
      <w:r w:rsidRPr="0044119D">
        <w:rPr>
          <w:bCs/>
          <w:sz w:val="22"/>
          <w:szCs w:val="22"/>
        </w:rPr>
        <w:t>двух рабочих дней</w:t>
      </w:r>
      <w:r w:rsidRPr="0044119D">
        <w:rPr>
          <w:sz w:val="22"/>
          <w:szCs w:val="22"/>
        </w:rPr>
        <w:t xml:space="preserve"> со дня поступления указанного запроса организатор аукциона</w:t>
      </w:r>
      <w:r w:rsidRPr="0044119D">
        <w:rPr>
          <w:b/>
          <w:bCs/>
          <w:color w:val="FF0000"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не позднее, чем </w:t>
      </w:r>
      <w:r w:rsidRPr="0044119D">
        <w:rPr>
          <w:bCs/>
          <w:sz w:val="22"/>
          <w:szCs w:val="22"/>
        </w:rPr>
        <w:t xml:space="preserve">за три рабочих дня </w:t>
      </w:r>
      <w:r w:rsidRPr="0044119D">
        <w:rPr>
          <w:sz w:val="22"/>
          <w:szCs w:val="22"/>
        </w:rPr>
        <w:t>до дня окончания срока подачи заявок на участие в аукционе.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 xml:space="preserve">3.1. В течение одного дня </w:t>
      </w:r>
      <w:proofErr w:type="gramStart"/>
      <w:r w:rsidRPr="0044119D">
        <w:rPr>
          <w:bCs/>
          <w:sz w:val="22"/>
          <w:szCs w:val="22"/>
        </w:rPr>
        <w:t>с даты направления</w:t>
      </w:r>
      <w:proofErr w:type="gramEnd"/>
      <w:r w:rsidRPr="0044119D">
        <w:rPr>
          <w:bCs/>
          <w:sz w:val="22"/>
          <w:szCs w:val="22"/>
        </w:rPr>
        <w:t xml:space="preserve"> разъяснения положений документации об аукционе такое разъяснение должно быть размещено организатором аукциона </w:t>
      </w:r>
      <w:r w:rsidRPr="0044119D">
        <w:rPr>
          <w:sz w:val="22"/>
          <w:szCs w:val="22"/>
        </w:rPr>
        <w:t xml:space="preserve">в информационно-телекоммуникационной сети «Интернет» на сайте: </w:t>
      </w:r>
      <w:hyperlink r:id="rId14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torgi</w:t>
        </w:r>
        <w:proofErr w:type="spellEnd"/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gov</w:t>
        </w:r>
        <w:proofErr w:type="spellEnd"/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bCs/>
          <w:sz w:val="22"/>
          <w:szCs w:val="22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3.2. Организатор аукциона по собственной инициативе или в соответствии с запросом претендента вправе принять решение о внесении изменений в документацию об аукционе не позднее, чем </w:t>
      </w:r>
      <w:r w:rsidRPr="0044119D">
        <w:rPr>
          <w:bCs/>
          <w:sz w:val="22"/>
          <w:szCs w:val="22"/>
        </w:rPr>
        <w:t>за пять дней</w:t>
      </w:r>
      <w:r w:rsidRPr="0044119D">
        <w:rPr>
          <w:sz w:val="22"/>
          <w:szCs w:val="22"/>
        </w:rPr>
        <w:t xml:space="preserve"> до даты окончания подачи заявок на участие в аукционе, за исключением изменения предмета аукциона. </w:t>
      </w:r>
      <w:proofErr w:type="gramStart"/>
      <w:r w:rsidRPr="0044119D">
        <w:rPr>
          <w:sz w:val="22"/>
          <w:szCs w:val="22"/>
        </w:rPr>
        <w:t>В течение одного</w:t>
      </w:r>
      <w:r w:rsidRPr="0044119D">
        <w:rPr>
          <w:bCs/>
          <w:sz w:val="22"/>
          <w:szCs w:val="22"/>
        </w:rPr>
        <w:t xml:space="preserve"> дня</w:t>
      </w:r>
      <w:r w:rsidRPr="0044119D">
        <w:rPr>
          <w:sz w:val="22"/>
          <w:szCs w:val="22"/>
        </w:rPr>
        <w:t xml:space="preserve"> с даты принятия решения о внесении изменений в документацию об аукционе такие изменения размещаются организатором аукциона в информационно-телекоммуникационной сети «Интернет» на сайтах: </w:t>
      </w:r>
      <w:hyperlink r:id="rId15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>,</w:t>
      </w:r>
      <w:r w:rsidRPr="0044119D">
        <w:rPr>
          <w:sz w:val="22"/>
          <w:szCs w:val="22"/>
        </w:rPr>
        <w:t xml:space="preserve"> </w:t>
      </w:r>
      <w:hyperlink r:id="rId16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и </w:t>
      </w:r>
      <w:r w:rsidRPr="0044119D">
        <w:rPr>
          <w:b/>
          <w:bCs/>
          <w:sz w:val="22"/>
          <w:szCs w:val="22"/>
        </w:rPr>
        <w:t>в течение двух рабочих дней</w:t>
      </w:r>
      <w:r w:rsidRPr="0044119D">
        <w:rPr>
          <w:sz w:val="22"/>
          <w:szCs w:val="22"/>
        </w:rPr>
        <w:t xml:space="preserve"> направляются заказными письмами или в форме электронных документов всем претендентам, которым была предоставлена документация об аукционе в порядке, установленном в информационном</w:t>
      </w:r>
      <w:proofErr w:type="gramEnd"/>
      <w:r w:rsidRPr="0044119D">
        <w:rPr>
          <w:sz w:val="22"/>
          <w:szCs w:val="22"/>
        </w:rPr>
        <w:t xml:space="preserve"> </w:t>
      </w:r>
      <w:proofErr w:type="gramStart"/>
      <w:r w:rsidRPr="0044119D">
        <w:rPr>
          <w:sz w:val="22"/>
          <w:szCs w:val="22"/>
        </w:rPr>
        <w:t>сообщении</w:t>
      </w:r>
      <w:proofErr w:type="gramEnd"/>
      <w:r w:rsidRPr="0044119D">
        <w:rPr>
          <w:sz w:val="22"/>
          <w:szCs w:val="22"/>
        </w:rPr>
        <w:t xml:space="preserve">. </w:t>
      </w:r>
      <w:r w:rsidRPr="0044119D">
        <w:rPr>
          <w:bCs/>
          <w:sz w:val="22"/>
          <w:szCs w:val="22"/>
        </w:rPr>
        <w:t xml:space="preserve">При этом срок подачи заявок на участие в аукционе должен продляется в соответствии с требованиями законодательства о торгах.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4.</w:t>
      </w:r>
      <w:r w:rsidRPr="0044119D">
        <w:rPr>
          <w:b/>
          <w:bCs/>
          <w:caps/>
          <w:sz w:val="22"/>
          <w:szCs w:val="22"/>
        </w:rPr>
        <w:tab/>
        <w:t>Порядок подачи заявок на участие в АУКЦИОНЕ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left="360"/>
        <w:rPr>
          <w:b/>
          <w:bCs/>
          <w:caps/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>4.1. Для участия в аукционе Претендент (лично или через своего представителя) подает в место и в срок указанный в информационном сообщении одновременно с заявкой следующие документы:</w:t>
      </w:r>
    </w:p>
    <w:p w:rsidR="00234DBF" w:rsidRPr="0044119D" w:rsidRDefault="00234DBF" w:rsidP="00234DBF">
      <w:pPr>
        <w:autoSpaceDE w:val="0"/>
        <w:autoSpaceDN w:val="0"/>
        <w:adjustRightInd w:val="0"/>
        <w:jc w:val="both"/>
        <w:outlineLvl w:val="1"/>
        <w:rPr>
          <w:sz w:val="22"/>
          <w:szCs w:val="22"/>
          <w:u w:val="single"/>
        </w:rPr>
      </w:pPr>
      <w:r w:rsidRPr="0044119D">
        <w:rPr>
          <w:sz w:val="22"/>
          <w:szCs w:val="22"/>
          <w:u w:val="single"/>
        </w:rPr>
        <w:t>юридические лица: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заверенные копии учредительных документов;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исполнении),</w:t>
      </w:r>
    </w:p>
    <w:p w:rsidR="00234DBF" w:rsidRPr="0044119D" w:rsidRDefault="00234DBF" w:rsidP="00234DBF">
      <w:pPr>
        <w:pStyle w:val="ConsPlusNormal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4119D">
        <w:rPr>
          <w:bCs/>
          <w:sz w:val="22"/>
          <w:szCs w:val="22"/>
        </w:rPr>
        <w:t xml:space="preserve">- </w:t>
      </w:r>
      <w:r w:rsidRPr="0044119D">
        <w:rPr>
          <w:rFonts w:eastAsiaTheme="minorHAnsi"/>
          <w:sz w:val="22"/>
          <w:szCs w:val="22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234DBF" w:rsidRPr="0044119D" w:rsidRDefault="00234DBF" w:rsidP="00234DBF">
      <w:pPr>
        <w:pStyle w:val="ConsPlusNormal"/>
        <w:jc w:val="both"/>
        <w:rPr>
          <w:sz w:val="22"/>
          <w:szCs w:val="22"/>
          <w:u w:val="single"/>
        </w:rPr>
      </w:pPr>
      <w:r w:rsidRPr="0044119D">
        <w:rPr>
          <w:sz w:val="22"/>
          <w:szCs w:val="22"/>
          <w:u w:val="single"/>
        </w:rPr>
        <w:t>физические лица: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- </w:t>
      </w:r>
      <w:hyperlink r:id="rId17" w:history="1">
        <w:r w:rsidRPr="0044119D">
          <w:rPr>
            <w:sz w:val="22"/>
            <w:szCs w:val="22"/>
          </w:rPr>
          <w:t>документ</w:t>
        </w:r>
      </w:hyperlink>
      <w:r w:rsidRPr="0044119D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исполнении).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Претенденты на участие в аукционе вправе подать иные документы, по их мнению, необходимые для принятия участия в аукционе. 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 случае</w:t>
      </w:r>
      <w:proofErr w:type="gramStart"/>
      <w:r w:rsidRPr="0044119D">
        <w:rPr>
          <w:sz w:val="22"/>
          <w:szCs w:val="22"/>
        </w:rPr>
        <w:t>,</w:t>
      </w:r>
      <w:proofErr w:type="gramEnd"/>
      <w:r w:rsidRPr="0044119D">
        <w:rPr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44119D">
        <w:rPr>
          <w:sz w:val="22"/>
          <w:szCs w:val="22"/>
        </w:rPr>
        <w:t>,</w:t>
      </w:r>
      <w:proofErr w:type="gramEnd"/>
      <w:r w:rsidRPr="0044119D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34DBF" w:rsidRPr="0044119D" w:rsidRDefault="00234DBF" w:rsidP="00234DBF">
      <w:pPr>
        <w:pStyle w:val="ConsPlusNormal"/>
        <w:ind w:firstLine="708"/>
        <w:jc w:val="both"/>
        <w:rPr>
          <w:sz w:val="22"/>
          <w:szCs w:val="22"/>
          <w:u w:val="single"/>
        </w:rPr>
      </w:pPr>
    </w:p>
    <w:p w:rsidR="00234DBF" w:rsidRPr="0044119D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4.2. Документы, для участия в аукционе должны отвечать следующим требованиям: </w:t>
      </w:r>
    </w:p>
    <w:p w:rsidR="00234DBF" w:rsidRPr="0044119D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34DBF" w:rsidRPr="0044119D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>4.3. Заявка с прилагаемыми к ней документами, поступившая в срок, указанный в информационном извещении, регистрируется секретарем комиссии по проведению аукциона в журнале приема заявок с присвоением каждой заявке номера и указанием даты и времени подачи документов. На каждом экземпляре заявки  делается отметка о принятии заявки с указанием ее номера, даты и времени принятия.</w:t>
      </w:r>
    </w:p>
    <w:p w:rsidR="00234DBF" w:rsidRPr="0044119D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>4.4. Заявитель вправе подать только одну заявку в отношении каждого лота аукциона.</w:t>
      </w:r>
    </w:p>
    <w:p w:rsidR="00234DBF" w:rsidRPr="0044119D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           4.5.</w:t>
      </w:r>
      <w:r w:rsidRPr="0044119D">
        <w:rPr>
          <w:sz w:val="22"/>
          <w:szCs w:val="22"/>
        </w:rPr>
        <w:tab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44119D">
        <w:rPr>
          <w:sz w:val="22"/>
          <w:szCs w:val="22"/>
        </w:rPr>
        <w:t>ии ау</w:t>
      </w:r>
      <w:proofErr w:type="gramEnd"/>
      <w:r w:rsidRPr="0044119D">
        <w:rPr>
          <w:sz w:val="22"/>
          <w:szCs w:val="22"/>
        </w:rPr>
        <w:t>кциона, не рассматриваются и в тот же день возвращаются претендентам или их уполномоченным представителям.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4.6. </w:t>
      </w:r>
      <w:r w:rsidRPr="0044119D">
        <w:rPr>
          <w:sz w:val="22"/>
          <w:szCs w:val="22"/>
        </w:rPr>
        <w:tab/>
        <w:t>Организатор аукциона, комиссия по проведению аукциона 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рассмотрения.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4.7. </w:t>
      </w:r>
      <w:r w:rsidRPr="0044119D">
        <w:rPr>
          <w:sz w:val="22"/>
          <w:szCs w:val="22"/>
        </w:rPr>
        <w:tab/>
        <w:t>При заполнении формы заявки на участие в аукционе должны приниматься общепринятые обозначения и наименования в соответствии с требованиями действующих нормативно-правовых актов.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>Сведения, которые содержатся в заявках претендентов, не должны иметь двусмысленных толкований.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4.8. Подчистки и исправления в заявке на участие в аукционе и в предоставленных претендентом  документах не допускаются, все предоставленные документы должны иметь четкую печать текстов.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4.9. Все документы, представляемые претендентом в составе заявки на участие в аукционе, должны быть заполнены в соответствии с требованиями документации об аукционе и действующих нормативно-правовых актов.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44119D">
        <w:rPr>
          <w:sz w:val="22"/>
          <w:szCs w:val="22"/>
        </w:rPr>
        <w:t>4.10. Заявка юридического лица на участие в аукционе должна быть подписана руководителем или лицом, его замещающим и заверена печатью претендента</w:t>
      </w:r>
      <w:r w:rsidRPr="0044119D">
        <w:rPr>
          <w:b/>
          <w:bCs/>
          <w:sz w:val="22"/>
          <w:szCs w:val="22"/>
        </w:rPr>
        <w:t>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4.11. Все документы, представленные претендентом, в составе заявки на участие в аукционе должны быть подписаны руководителями (уполномоченными лицами) органов и организаций и скреплены соответствующими печатями. Документы на нескольких листах должны быть пронумерованы и прошиты. 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4.12. Представленные претендентом заявки на участие в аукционе и документы, участнику не возвращаются и хранятся организатором аукциона три года.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4.13. Претендент вправе отозвать заявку в любое время до установленных даты времени рассмотрения заявок. 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4.14. Претендент самостоятельно несет все расходы, связанные с подготовкой заявки и участием в аукционе, организатор аукциона не отвечает обязательствам Претендента, связанным его расходами на участие в аукционе, независимо от результатов аукциона.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4.15. Обязанность доказать свое право на заключение договора кули-продажи возлагается на претендента: в случае, если после заключения договора купли продажи будет установлено, что Претендент на покупку муниципального имущества не имел законного права, соответствующая </w:t>
      </w:r>
      <w:r w:rsidRPr="0044119D">
        <w:rPr>
          <w:sz w:val="22"/>
          <w:szCs w:val="22"/>
        </w:rPr>
        <w:lastRenderedPageBreak/>
        <w:t>сделка признается ничтожной.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91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5.</w:t>
      </w:r>
      <w:r w:rsidRPr="0044119D">
        <w:rPr>
          <w:b/>
          <w:bCs/>
          <w:caps/>
          <w:sz w:val="22"/>
          <w:szCs w:val="22"/>
        </w:rPr>
        <w:tab/>
        <w:t>Порядок рассмотрения заявок на участие в аукционе И определения участников аукциона.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5.1. В день, время и в месте, указанные в информационном сообщении, комиссией по проведению аукциона  рассматриваются заявки на участие в аукционе поданные претендентами на предмет соответствия требованиям, установленным документацией об аукционе, законодательству о торгах.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5.2. </w:t>
      </w:r>
      <w:proofErr w:type="gramStart"/>
      <w:r w:rsidRPr="0044119D">
        <w:rPr>
          <w:sz w:val="22"/>
          <w:szCs w:val="22"/>
        </w:rPr>
        <w:t>В случае установления факта подачи одним претендентом двух и более заявок на участие в аукционе в отношении одного и того же лота при условии, что поданные ранее заявки таким претендентом не отозваны, все заявки на участие в аукционе такого претендента, поданные в отношении данного лота, не рассматриваются и возвращаются такому претенденту.</w:t>
      </w:r>
      <w:proofErr w:type="gramEnd"/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5.3. Комиссия по проведению аукциона рассматривает заявки и документы претендентов, устанавливает факт поступления от претендентов задатков (документом, подтверждающим поступление задатка на счет организатора аукциона, является выписка со счета организатора аукциона).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По результатам рассмотрения заявок и документов претендентов комиссия по проведению аукциона принимает решение о признании претендентов участниками аукциона или </w:t>
      </w:r>
      <w:proofErr w:type="gramStart"/>
      <w:r w:rsidRPr="0044119D">
        <w:rPr>
          <w:sz w:val="22"/>
          <w:szCs w:val="22"/>
        </w:rPr>
        <w:t>об отказе в допуске претендентов к участию в аукционе по основаниям</w:t>
      </w:r>
      <w:proofErr w:type="gramEnd"/>
      <w:r w:rsidRPr="0044119D">
        <w:rPr>
          <w:sz w:val="22"/>
          <w:szCs w:val="22"/>
        </w:rPr>
        <w:t xml:space="preserve">, предусмотренным документацией об аукционе, законодательству о торгах, которое оформляется протоколом рассмотрения заявок на участие в аукционе.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Протокол подписывается всеми присутствующими на заседании членами комиссии по проведению аукциона в день окончания рассмотрения заявок.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Протокол должен содержать обоснование принятых решений, в том числе: указание правовых норм и положений документации об аукционе, которым не соответствует претендент, его заявка на участие в аукционе, документы, приложенные им к заявке.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Указанный протокол окончания рассмотрения заявок на участие в аукционе размещается организатором аукциона в информационно-телекоммуникационной сети «Интернет» на сайте: </w:t>
      </w:r>
      <w:hyperlink r:id="rId18" w:history="1">
        <w:r w:rsidRPr="0044119D">
          <w:rPr>
            <w:sz w:val="22"/>
            <w:szCs w:val="22"/>
            <w:lang w:val="en-US"/>
          </w:rPr>
          <w:t>www</w:t>
        </w:r>
        <w:r w:rsidRPr="0044119D">
          <w:rPr>
            <w:sz w:val="22"/>
            <w:szCs w:val="22"/>
          </w:rPr>
          <w:t>.</w:t>
        </w:r>
        <w:proofErr w:type="spellStart"/>
        <w:r w:rsidRPr="0044119D">
          <w:rPr>
            <w:sz w:val="22"/>
            <w:szCs w:val="22"/>
            <w:lang w:val="en-US"/>
          </w:rPr>
          <w:t>torgi</w:t>
        </w:r>
        <w:proofErr w:type="spellEnd"/>
        <w:r w:rsidRPr="0044119D">
          <w:rPr>
            <w:sz w:val="22"/>
            <w:szCs w:val="22"/>
          </w:rPr>
          <w:t>.</w:t>
        </w:r>
        <w:proofErr w:type="spellStart"/>
        <w:r w:rsidRPr="0044119D">
          <w:rPr>
            <w:sz w:val="22"/>
            <w:szCs w:val="22"/>
            <w:lang w:val="en-US"/>
          </w:rPr>
          <w:t>gov</w:t>
        </w:r>
        <w:proofErr w:type="spellEnd"/>
        <w:r w:rsidRPr="0044119D">
          <w:rPr>
            <w:sz w:val="22"/>
            <w:szCs w:val="22"/>
          </w:rPr>
          <w:t>.</w:t>
        </w:r>
        <w:proofErr w:type="spellStart"/>
        <w:r w:rsidRPr="0044119D">
          <w:rPr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Претендентам направляются уведомления о принятых комиссией по проведению аукциона решениях не позднее дня, следующего за днем подписания указанного протокола.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5.4. Претендент не допускается к участию в аукционе в случаях: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4119D">
        <w:rPr>
          <w:rFonts w:eastAsiaTheme="minorHAnsi"/>
          <w:sz w:val="22"/>
          <w:szCs w:val="22"/>
          <w:lang w:eastAsia="en-US"/>
        </w:rPr>
        <w:t xml:space="preserve"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4119D">
        <w:rPr>
          <w:rFonts w:eastAsiaTheme="minorHAnsi"/>
          <w:sz w:val="22"/>
          <w:szCs w:val="22"/>
          <w:lang w:eastAsia="en-US"/>
        </w:rPr>
        <w:t>- оформление представленных документов не соответствует законодательству Российской Федерации,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- не подтверждено поступление в установленный срок задатка на счет, указанный в информационном сообщении;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- заявка подана лицом, не уполномоченным претендентом на осуществление таких действий.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5.5. В случае</w:t>
      </w:r>
      <w:proofErr w:type="gramStart"/>
      <w:r w:rsidRPr="0044119D">
        <w:rPr>
          <w:sz w:val="22"/>
          <w:szCs w:val="22"/>
        </w:rPr>
        <w:t>,</w:t>
      </w:r>
      <w:proofErr w:type="gramEnd"/>
      <w:r w:rsidRPr="0044119D">
        <w:rPr>
          <w:sz w:val="22"/>
          <w:szCs w:val="22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претендентов, подавших заявки на участие в аукционе, или о признании только одного претендента, участником аукциона, подавшего заявку на участие в аукционе, аукцион признается несостоявшимся.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44119D">
        <w:rPr>
          <w:sz w:val="22"/>
          <w:szCs w:val="22"/>
        </w:rPr>
        <w:t xml:space="preserve"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</w:t>
      </w:r>
      <w:r w:rsidRPr="0044119D">
        <w:rPr>
          <w:sz w:val="22"/>
          <w:szCs w:val="22"/>
        </w:rPr>
        <w:lastRenderedPageBreak/>
        <w:t>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заявителя, в указанный протокол вносится информация о признании аукциона несостоявшимся по отдельному</w:t>
      </w:r>
      <w:proofErr w:type="gramEnd"/>
      <w:r w:rsidRPr="0044119D">
        <w:rPr>
          <w:sz w:val="22"/>
          <w:szCs w:val="22"/>
        </w:rPr>
        <w:t xml:space="preserve"> лоту.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5.6.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44119D">
        <w:rPr>
          <w:sz w:val="22"/>
          <w:szCs w:val="22"/>
        </w:rPr>
        <w:t>несостоявшимся</w:t>
      </w:r>
      <w:proofErr w:type="gramEnd"/>
      <w:r w:rsidRPr="0044119D">
        <w:rPr>
          <w:sz w:val="22"/>
          <w:szCs w:val="22"/>
        </w:rPr>
        <w:t>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5.7. Претендент приобретает статус участника аукциона с момента оформления  комиссией  протокола о признании претендентов участниками аукциона.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5.8. 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>5.9. Требования к участникам: у</w:t>
      </w:r>
      <w:r w:rsidRPr="0044119D">
        <w:rPr>
          <w:bCs/>
          <w:sz w:val="22"/>
          <w:szCs w:val="22"/>
        </w:rPr>
        <w:t>частники аукциона должны соответствовать требованиям, установленным законодательством Российской Федерации к таким участникам, при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>кциона, обязаны соблюдать действующее законодательство РФ.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4119D">
        <w:rPr>
          <w:b/>
          <w:bCs/>
          <w:sz w:val="22"/>
          <w:szCs w:val="22"/>
        </w:rPr>
        <w:t xml:space="preserve">6. </w:t>
      </w:r>
      <w:r w:rsidRPr="0044119D">
        <w:rPr>
          <w:b/>
          <w:bCs/>
          <w:caps/>
          <w:sz w:val="22"/>
          <w:szCs w:val="22"/>
        </w:rPr>
        <w:t>Порядок проведения аукциона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6.1. Аукцион проводится в день, время и в месте, указанные в информационном сообщении в присутствии членов комиссии по проведению аукциона и участников аукциона (их представителей).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6.2. </w:t>
      </w:r>
      <w:r w:rsidRPr="0044119D">
        <w:rPr>
          <w:bCs/>
          <w:sz w:val="22"/>
          <w:szCs w:val="22"/>
        </w:rPr>
        <w:t>Аукцион проводится путем повышения начальной (минимальной) цены лота, указанной в извещении о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>кциона, на «шаг аукциона» - шаг аукциона устанавливается в фиксированной сумме, составляющей пять процентов от цены лота и не изменяется в течение всего аукциона.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6.3. Аукцион проводится в следующем порядке: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>- аукционист непосредственно перед начал</w:t>
      </w:r>
      <w:r w:rsidRPr="0044119D">
        <w:rPr>
          <w:bCs/>
          <w:sz w:val="22"/>
          <w:szCs w:val="22"/>
        </w:rPr>
        <w:t>ом проведения аукциона регистрирует явившихся на аукцион участников аукциона (их представителей); при регистрации участникам аукциона (их представителям) выдаются пронумерованные карточки, далее -  карточки;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- </w:t>
      </w:r>
      <w:r w:rsidRPr="0044119D">
        <w:rPr>
          <w:sz w:val="22"/>
          <w:szCs w:val="22"/>
        </w:rPr>
        <w:tab/>
        <w:t>аукцион ведет аукционист, который обеспечивает порядок при проведен</w:t>
      </w:r>
      <w:proofErr w:type="gramStart"/>
      <w:r w:rsidRPr="0044119D">
        <w:rPr>
          <w:sz w:val="22"/>
          <w:szCs w:val="22"/>
        </w:rPr>
        <w:t>ии ау</w:t>
      </w:r>
      <w:proofErr w:type="gramEnd"/>
      <w:r w:rsidRPr="0044119D">
        <w:rPr>
          <w:sz w:val="22"/>
          <w:szCs w:val="22"/>
        </w:rPr>
        <w:t>кциона;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аукцион начинается с объявления уполномоченным представителем организатора аукциона об открыт</w:t>
      </w:r>
      <w:proofErr w:type="gramStart"/>
      <w:r w:rsidRPr="0044119D">
        <w:rPr>
          <w:sz w:val="22"/>
          <w:szCs w:val="22"/>
        </w:rPr>
        <w:t>ии ау</w:t>
      </w:r>
      <w:proofErr w:type="gramEnd"/>
      <w:r w:rsidRPr="0044119D">
        <w:rPr>
          <w:sz w:val="22"/>
          <w:szCs w:val="22"/>
        </w:rPr>
        <w:t>кциона;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после открытия аукциона аукционистом оглашаются наименование лота, основные его характеристики, начальная цена лота и «шаг аукциона»,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после оглашения аукционистом начальной цены лота участникам аукциона предлагается заявить эту цену путем поднятия карточек;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- после заявления участниками аукциона начальной цены лота предлагает участникам аукциона заявлять свои предложения по цене лота, превышающей начальную цену. </w:t>
      </w:r>
      <w:proofErr w:type="gramStart"/>
      <w:r w:rsidRPr="0044119D">
        <w:rPr>
          <w:sz w:val="22"/>
          <w:szCs w:val="22"/>
        </w:rPr>
        <w:t>Каждая последующая цена, превышающая предыдущую цену на «шаг аукциона», заявляется участниками аукциона путем поднятия карточек; в случае заявления цены, кратной «шагу аукциона», эта цена заявляется участниками аукциона путем поднятия карточек и ее оглашения;</w:t>
      </w:r>
      <w:proofErr w:type="gramEnd"/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договора купли-продажи имущества.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по завершен</w:t>
      </w:r>
      <w:proofErr w:type="gramStart"/>
      <w:r w:rsidRPr="0044119D">
        <w:rPr>
          <w:sz w:val="22"/>
          <w:szCs w:val="22"/>
        </w:rPr>
        <w:t>ии ау</w:t>
      </w:r>
      <w:proofErr w:type="gramEnd"/>
      <w:r w:rsidRPr="0044119D">
        <w:rPr>
          <w:sz w:val="22"/>
          <w:szCs w:val="22"/>
        </w:rPr>
        <w:t xml:space="preserve">кциона аукционист объявляет о продаже </w:t>
      </w:r>
      <w:r w:rsidRPr="0044119D">
        <w:rPr>
          <w:bCs/>
          <w:sz w:val="22"/>
          <w:szCs w:val="22"/>
        </w:rPr>
        <w:t>имущества</w:t>
      </w:r>
      <w:r w:rsidRPr="0044119D">
        <w:rPr>
          <w:sz w:val="22"/>
          <w:szCs w:val="22"/>
        </w:rPr>
        <w:t>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(окончательная цена) были названы аукционистом последними;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цена, предложенная победителем аукциона, заносится в протокол об итогах аукциона, составляемый в 2 экземплярах.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lastRenderedPageBreak/>
        <w:t>Протокол об итогах аукциона, подписывается аукционистом и уполномоченным представителем организатора аукциона и членами комиссии, победителем и является документом, удостоверяющим право победителя на заключение договора купли-продажи имущества.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Если при проведении аукциона организатором аукциона проводились фотографирование, ауди</w:t>
      </w:r>
      <w:proofErr w:type="gramStart"/>
      <w:r w:rsidRPr="0044119D">
        <w:rPr>
          <w:sz w:val="22"/>
          <w:szCs w:val="22"/>
        </w:rPr>
        <w:t>о-</w:t>
      </w:r>
      <w:proofErr w:type="gramEnd"/>
      <w:r w:rsidRPr="0044119D">
        <w:rPr>
          <w:sz w:val="22"/>
          <w:szCs w:val="22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44119D">
        <w:rPr>
          <w:sz w:val="22"/>
          <w:szCs w:val="22"/>
        </w:rPr>
        <w:t>о-</w:t>
      </w:r>
      <w:proofErr w:type="gramEnd"/>
      <w:r w:rsidRPr="0044119D">
        <w:rPr>
          <w:sz w:val="22"/>
          <w:szCs w:val="22"/>
        </w:rPr>
        <w:t xml:space="preserve"> и (или) видеозаписи, киносъемки прилагаются в течение суток к протоколу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организатора аукциона;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если после троекратного объявления начальной цены аукциона ни один из участников аукциона не поднял карточку, аукцион признается несостоявшимся.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44119D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6.4. Протокол о результатах аукциона составляется в двух экземплярах, один экземпляр остается у организатора аукциона, один передается победителю (представителю победителя) под расписку.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В течение дня, следующего за днем подписания, указанный протокол размещается организатором аукциона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в информационно-телекоммуникационной сети «Интернет» на сайтах: </w:t>
      </w:r>
      <w:hyperlink r:id="rId19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 xml:space="preserve">, </w:t>
      </w:r>
      <w:hyperlink r:id="rId20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и опубликовывается в официальном печатном издании газете «Балабаново» </w:t>
      </w:r>
      <w:r w:rsidRPr="0044119D">
        <w:rPr>
          <w:bCs/>
          <w:sz w:val="22"/>
          <w:szCs w:val="22"/>
        </w:rPr>
        <w:t>в течение семи дней.</w:t>
      </w:r>
    </w:p>
    <w:p w:rsidR="00234DBF" w:rsidRPr="0044119D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6.5. </w:t>
      </w:r>
      <w:r w:rsidRPr="0044119D">
        <w:rPr>
          <w:sz w:val="22"/>
          <w:szCs w:val="22"/>
        </w:rPr>
        <w:t xml:space="preserve">Уведомление о победе на аукционе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44119D">
        <w:rPr>
          <w:sz w:val="22"/>
          <w:szCs w:val="22"/>
        </w:rPr>
        <w:t>с даты подведения</w:t>
      </w:r>
      <w:proofErr w:type="gramEnd"/>
      <w:r w:rsidRPr="0044119D">
        <w:rPr>
          <w:sz w:val="22"/>
          <w:szCs w:val="22"/>
        </w:rPr>
        <w:t xml:space="preserve"> итогов аукциона.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6.6. </w:t>
      </w:r>
      <w:bookmarkStart w:id="2" w:name="Par3"/>
      <w:bookmarkEnd w:id="2"/>
      <w:r w:rsidRPr="0044119D">
        <w:rPr>
          <w:bCs/>
          <w:sz w:val="22"/>
          <w:szCs w:val="22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44119D">
        <w:rPr>
          <w:bCs/>
          <w:sz w:val="22"/>
          <w:szCs w:val="22"/>
        </w:rPr>
        <w:t>с даты поступления</w:t>
      </w:r>
      <w:proofErr w:type="gramEnd"/>
      <w:r w:rsidRPr="0044119D">
        <w:rPr>
          <w:bCs/>
          <w:sz w:val="22"/>
          <w:szCs w:val="22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6.7.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(при наличии) хранятся организатором аукциона три года.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7. Заключение договора КУПЛИ-ПРОДАЖИ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по результатам проведения АУКЦИОНА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7.1. Заключение договора осуществляется в порядке, предусмотренном Гражданским </w:t>
      </w:r>
      <w:hyperlink r:id="rId21" w:history="1">
        <w:r w:rsidRPr="0044119D">
          <w:rPr>
            <w:sz w:val="22"/>
            <w:szCs w:val="22"/>
          </w:rPr>
          <w:t>кодексом</w:t>
        </w:r>
      </w:hyperlink>
      <w:r w:rsidRPr="0044119D">
        <w:rPr>
          <w:sz w:val="22"/>
          <w:szCs w:val="22"/>
        </w:rPr>
        <w:t xml:space="preserve"> Российской Федерации и иными федеральными законами, в течение 5 рабочих дней с момента подведения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7.2. Победитель аукциона </w:t>
      </w:r>
      <w:proofErr w:type="gramStart"/>
      <w:r w:rsidRPr="0044119D">
        <w:rPr>
          <w:sz w:val="22"/>
          <w:szCs w:val="22"/>
        </w:rPr>
        <w:t>оплачивает окончательную цену приватизации</w:t>
      </w:r>
      <w:proofErr w:type="gramEnd"/>
      <w:r w:rsidRPr="0044119D">
        <w:rPr>
          <w:sz w:val="22"/>
          <w:szCs w:val="22"/>
        </w:rPr>
        <w:t xml:space="preserve"> имущества по договору купли-продажи в порядке и в сроки, указанные в проекте договора купли-продажи, являющегося неотъемлемой частью документации об аукционе и представляет платежный документ с отметкой банка об исполнении организатору аукциона.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Ответственность покупателя в случае его отказа или уклонения от оплаты имущества предусматривается в соответствии с законодательством РФ в договоре купли-продажи. 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7.3. Реквизиты для оплаты окончательной цены по договору купли-продажи:</w:t>
      </w:r>
    </w:p>
    <w:p w:rsidR="009411BF" w:rsidRPr="0044119D" w:rsidRDefault="009411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411BF" w:rsidRPr="0044119D" w:rsidRDefault="009411BF" w:rsidP="009411BF">
      <w:pPr>
        <w:jc w:val="both"/>
        <w:outlineLvl w:val="1"/>
        <w:rPr>
          <w:bCs/>
          <w:sz w:val="22"/>
          <w:szCs w:val="22"/>
        </w:rPr>
      </w:pPr>
      <w:r w:rsidRPr="0044119D">
        <w:rPr>
          <w:b/>
          <w:bCs/>
          <w:sz w:val="22"/>
          <w:szCs w:val="22"/>
        </w:rPr>
        <w:lastRenderedPageBreak/>
        <w:t>за здание</w:t>
      </w:r>
      <w:r w:rsidR="00F83DF0" w:rsidRPr="0044119D">
        <w:rPr>
          <w:b/>
          <w:bCs/>
          <w:sz w:val="22"/>
          <w:szCs w:val="22"/>
        </w:rPr>
        <w:t xml:space="preserve"> (помещение)</w:t>
      </w:r>
      <w:r w:rsidRPr="0044119D">
        <w:rPr>
          <w:b/>
          <w:bCs/>
          <w:sz w:val="22"/>
          <w:szCs w:val="22"/>
        </w:rPr>
        <w:t xml:space="preserve">: </w:t>
      </w:r>
      <w:r w:rsidRPr="0044119D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44119D">
        <w:rPr>
          <w:bCs/>
          <w:sz w:val="22"/>
          <w:szCs w:val="22"/>
        </w:rPr>
        <w:t>р</w:t>
      </w:r>
      <w:proofErr w:type="gramEnd"/>
      <w:r w:rsidRPr="0044119D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9411BF" w:rsidRPr="0044119D" w:rsidRDefault="009411BF" w:rsidP="009411BF">
      <w:pPr>
        <w:jc w:val="both"/>
        <w:outlineLvl w:val="1"/>
        <w:rPr>
          <w:b/>
          <w:bCs/>
          <w:sz w:val="22"/>
          <w:szCs w:val="22"/>
        </w:rPr>
      </w:pPr>
    </w:p>
    <w:p w:rsidR="009411BF" w:rsidRPr="0044119D" w:rsidRDefault="009411BF" w:rsidP="009411BF">
      <w:pPr>
        <w:jc w:val="both"/>
        <w:rPr>
          <w:sz w:val="22"/>
          <w:szCs w:val="22"/>
        </w:rPr>
      </w:pPr>
      <w:r w:rsidRPr="0044119D">
        <w:rPr>
          <w:b/>
          <w:sz w:val="22"/>
          <w:szCs w:val="22"/>
        </w:rPr>
        <w:t>за земельный участок</w:t>
      </w:r>
      <w:r w:rsidRPr="0044119D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44119D">
        <w:rPr>
          <w:sz w:val="22"/>
          <w:szCs w:val="22"/>
        </w:rPr>
        <w:t>р</w:t>
      </w:r>
      <w:proofErr w:type="gramEnd"/>
      <w:r w:rsidRPr="0044119D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7.4. В случае</w:t>
      </w:r>
      <w:proofErr w:type="gramStart"/>
      <w:r w:rsidRPr="0044119D">
        <w:rPr>
          <w:sz w:val="22"/>
          <w:szCs w:val="22"/>
        </w:rPr>
        <w:t>,</w:t>
      </w:r>
      <w:proofErr w:type="gramEnd"/>
      <w:r w:rsidRPr="0044119D">
        <w:rPr>
          <w:sz w:val="22"/>
          <w:szCs w:val="22"/>
        </w:rPr>
        <w:t xml:space="preserve"> если победитель аукциона в течение 5 рабочих дней не явился в Администрацию (исполнительно-распорядительный орган) городского поселения «Город Балабаново» для подписания договора купли-продажи он признается уклонившимся от подписания договора купли-продажи.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7.5. </w:t>
      </w:r>
      <w:proofErr w:type="gramStart"/>
      <w:r w:rsidRPr="0044119D">
        <w:rPr>
          <w:sz w:val="22"/>
          <w:szCs w:val="22"/>
        </w:rPr>
        <w:t>В случае уклонения или отказа победителя от заключения договора комиссией по поведению аукциона в срок не позднее дня, следующего после дня установления факта такого уклонения или отказа составляется протокол об уклонении (отказе) от заключения договора, в котором должны содержаться сведения о месте, дате и времени его составления, о лице, уклонившимся (отказавшемся) от подписания договора, а также реквизиты документов, подтверждающих факт</w:t>
      </w:r>
      <w:proofErr w:type="gramEnd"/>
      <w:r w:rsidRPr="0044119D">
        <w:rPr>
          <w:sz w:val="22"/>
          <w:szCs w:val="22"/>
        </w:rPr>
        <w:t xml:space="preserve"> отказа от подписания договора купли-продажи.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Протокол подписывается всеми присутствующими членами комиссии по поведению аукциона в день его составления. Протокол составляется в двух экземплярах, один из которых хранится у организатора конкурса.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Указанный протокол размещается организатором аукциона в информационно-телекоммуникационной сети «Интернет» на сайтах: </w:t>
      </w:r>
      <w:hyperlink r:id="rId22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 xml:space="preserve">, </w:t>
      </w:r>
      <w:hyperlink r:id="rId23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в течение дня, следующего после дня подписания указанного протокола, и опубликовывается в официальном печатном издании газете «Балабаново» </w:t>
      </w:r>
      <w:r w:rsidRPr="0044119D">
        <w:rPr>
          <w:bCs/>
          <w:sz w:val="22"/>
          <w:szCs w:val="22"/>
        </w:rPr>
        <w:t>в течение семи дней.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Организатор конкурса в течение двух рабочих дней </w:t>
      </w:r>
      <w:proofErr w:type="gramStart"/>
      <w:r w:rsidRPr="0044119D">
        <w:rPr>
          <w:sz w:val="22"/>
          <w:szCs w:val="22"/>
        </w:rPr>
        <w:t>с даты подписания</w:t>
      </w:r>
      <w:proofErr w:type="gramEnd"/>
      <w:r w:rsidRPr="0044119D">
        <w:rPr>
          <w:sz w:val="22"/>
          <w:szCs w:val="22"/>
        </w:rPr>
        <w:t xml:space="preserve"> протокола направляет один экземпляр протокола лицу, уклонившемуся (отказавшемуся) от заключения договора купли-продажи.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7.6. При уклонении или отказе победителя аукциона от заключения в установленный срок победитель утрачивает право на заключение договора купли-продажи.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3" w:name="Par5"/>
      <w:bookmarkEnd w:id="3"/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 xml:space="preserve">8. Последствия признания АУКЦИОНА </w:t>
      </w:r>
      <w:proofErr w:type="gramStart"/>
      <w:r w:rsidRPr="0044119D">
        <w:rPr>
          <w:b/>
          <w:bCs/>
          <w:caps/>
          <w:sz w:val="22"/>
          <w:szCs w:val="22"/>
        </w:rPr>
        <w:t>несостоявшимся</w:t>
      </w:r>
      <w:proofErr w:type="gramEnd"/>
      <w:r w:rsidRPr="0044119D">
        <w:rPr>
          <w:b/>
          <w:bCs/>
          <w:caps/>
          <w:sz w:val="22"/>
          <w:szCs w:val="22"/>
        </w:rPr>
        <w:t>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8.1. Аукцион по каждому выставленному предмету (лоту) признаются несостоявшимися в случае, если: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8.1.1. в аукционе принял участие один участник, в том числе к участию в аукционе допущен один участник;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8.1.2. после троекратного объявления начальной цены аукциона ни один из участников аукциона не поднял карточку.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bookmarkStart w:id="4" w:name="Par0"/>
      <w:bookmarkEnd w:id="4"/>
      <w:r w:rsidRPr="0044119D">
        <w:rPr>
          <w:bCs/>
          <w:sz w:val="22"/>
          <w:szCs w:val="22"/>
        </w:rPr>
        <w:t>8.2. В иных случаях, организатор аукциона вправе объявить о проведении нового аукциона в установленном порядке. При этом</w:t>
      </w:r>
      <w:proofErr w:type="gramStart"/>
      <w:r w:rsidRPr="0044119D">
        <w:rPr>
          <w:bCs/>
          <w:sz w:val="22"/>
          <w:szCs w:val="22"/>
        </w:rPr>
        <w:t>,</w:t>
      </w:r>
      <w:proofErr w:type="gramEnd"/>
      <w:r w:rsidRPr="0044119D">
        <w:rPr>
          <w:bCs/>
          <w:sz w:val="22"/>
          <w:szCs w:val="22"/>
        </w:rPr>
        <w:t xml:space="preserve"> в случае объявления о проведении нового аукциона организатор такого аукциона вправе изменить условия аукциона.</w:t>
      </w: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Cs/>
          <w:color w:val="FF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E46E1F" w:rsidRDefault="00E46E1F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234DBF" w:rsidRPr="003A0888" w:rsidRDefault="00BE4411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lastRenderedPageBreak/>
        <w:t xml:space="preserve">     </w:t>
      </w:r>
      <w:r w:rsidR="00D5614F" w:rsidRPr="003A0888">
        <w:rPr>
          <w:b/>
          <w:bCs/>
          <w:color w:val="000000"/>
          <w:sz w:val="22"/>
          <w:szCs w:val="22"/>
        </w:rPr>
        <w:t>Ф</w:t>
      </w:r>
      <w:r w:rsidR="00234DBF" w:rsidRPr="003A0888">
        <w:rPr>
          <w:b/>
          <w:bCs/>
          <w:color w:val="000000"/>
          <w:sz w:val="22"/>
          <w:szCs w:val="22"/>
        </w:rPr>
        <w:t>орма № 1</w:t>
      </w:r>
    </w:p>
    <w:p w:rsidR="00E46E1F" w:rsidRPr="003A0888" w:rsidRDefault="00E46E1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Организатору аукциона: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sz w:val="22"/>
          <w:szCs w:val="22"/>
        </w:rPr>
      </w:pPr>
      <w:r w:rsidRPr="003A0888">
        <w:rPr>
          <w:sz w:val="22"/>
          <w:szCs w:val="22"/>
        </w:rPr>
        <w:t xml:space="preserve">Администрации (исполнительно-распорядительного органа) городского поселения «Город Балабаново»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ЗАЯВКА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УЧАСТИЕ В АУКЦИОНЕ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приватизацию недвижимого имущества, находящегося в собственности муниципального образования «Город Балабаново»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Изучив информационное извещение опубликованное «____» ___________ 201</w:t>
      </w:r>
      <w:r w:rsidR="00B90348">
        <w:rPr>
          <w:sz w:val="22"/>
          <w:szCs w:val="22"/>
        </w:rPr>
        <w:t>8</w:t>
      </w:r>
      <w:r w:rsidRPr="003A0888">
        <w:rPr>
          <w:sz w:val="22"/>
          <w:szCs w:val="22"/>
        </w:rPr>
        <w:t xml:space="preserve"> г. в городской газете «Балабаново» в информационно-телекоммуникационной сети «Интернет» на сайтах: </w:t>
      </w:r>
      <w:hyperlink r:id="rId24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5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torgi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gov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документацию об аукционе 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18"/>
          <w:szCs w:val="18"/>
        </w:rPr>
        <w:t xml:space="preserve">                         (Ф.И.О. гражданина или полное наименование юридического лица)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t>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                  </w:t>
      </w:r>
      <w:r w:rsidRPr="003A0888">
        <w:rPr>
          <w:sz w:val="18"/>
          <w:szCs w:val="18"/>
        </w:rPr>
        <w:t xml:space="preserve"> (адрес/место нахождения, телефон/факс)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</w:t>
      </w:r>
      <w:r w:rsidRPr="003A0888">
        <w:rPr>
          <w:sz w:val="18"/>
          <w:szCs w:val="18"/>
        </w:rPr>
        <w:t>(для гражданина - данные паспорта: серия и номер, кем, где, когда выдан)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</w:t>
      </w:r>
      <w:r w:rsidRPr="003A0888">
        <w:rPr>
          <w:sz w:val="18"/>
          <w:szCs w:val="18"/>
        </w:rPr>
        <w:t>(для юридического лица или индивидуального предпринимателя - номер и дата регистрации в Едином государственном реестре)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направляет настоящую заявку на участие в открытом аукционе на приватизацию муниципального недвижимого имущества </w:t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  <w:t>____________________________________________________________</w:t>
      </w:r>
      <w:r w:rsidRPr="003A0888">
        <w:rPr>
          <w:bCs/>
          <w:sz w:val="22"/>
          <w:szCs w:val="22"/>
        </w:rPr>
        <w:t>,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 площадь___________________, кадастровый номер_____________________, адрес объекта___________________________________________________________________________,    свидетельство о государственной регистрации права_______________________________________ </w:t>
      </w:r>
      <w:r w:rsidRPr="003A0888">
        <w:rPr>
          <w:sz w:val="22"/>
          <w:szCs w:val="22"/>
        </w:rPr>
        <w:t xml:space="preserve">____________________________________________________________ 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Необходимый задаток в сумме _______________________________________________внесен.               </w:t>
      </w:r>
    </w:p>
    <w:p w:rsidR="00F557FE" w:rsidRPr="00D763DB" w:rsidRDefault="00F557FE" w:rsidP="00F557FE">
      <w:pPr>
        <w:keepNext/>
        <w:keepLines/>
        <w:widowControl w:val="0"/>
        <w:autoSpaceDE w:val="0"/>
        <w:autoSpaceDN w:val="0"/>
        <w:adjustRightInd w:val="0"/>
        <w:ind w:left="2124" w:firstLine="708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(указать цифрами и прописью сумму внесенного задатка)</w:t>
      </w:r>
    </w:p>
    <w:p w:rsidR="00F557FE" w:rsidRPr="003A0888" w:rsidRDefault="00F557FE" w:rsidP="00297285">
      <w:pPr>
        <w:jc w:val="both"/>
        <w:rPr>
          <w:sz w:val="22"/>
          <w:szCs w:val="22"/>
        </w:rPr>
      </w:pPr>
      <w:r w:rsidRPr="003A0888">
        <w:rPr>
          <w:sz w:val="22"/>
          <w:szCs w:val="22"/>
        </w:rPr>
        <w:t>Реквизиты банковского счета для возврата задатка</w:t>
      </w:r>
      <w:r w:rsidR="00297285">
        <w:rPr>
          <w:sz w:val="22"/>
          <w:szCs w:val="22"/>
        </w:rPr>
        <w:t>:______________________</w:t>
      </w:r>
      <w:r w:rsidRPr="003A0888">
        <w:rPr>
          <w:sz w:val="22"/>
          <w:szCs w:val="22"/>
        </w:rPr>
        <w:t xml:space="preserve"> </w:t>
      </w:r>
      <w:r w:rsidR="00297285" w:rsidRPr="00B66AEB">
        <w:rPr>
          <w:sz w:val="22"/>
          <w:szCs w:val="22"/>
        </w:rPr>
        <w:t xml:space="preserve">ИНН: 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 xml:space="preserve">, КПП </w:t>
      </w:r>
      <w:r w:rsidR="00297285">
        <w:rPr>
          <w:sz w:val="22"/>
          <w:szCs w:val="22"/>
        </w:rPr>
        <w:t>___________</w:t>
      </w:r>
      <w:r w:rsidR="00297285" w:rsidRPr="00B66AEB">
        <w:rPr>
          <w:sz w:val="22"/>
          <w:szCs w:val="22"/>
        </w:rPr>
        <w:t xml:space="preserve">, </w:t>
      </w:r>
      <w:proofErr w:type="gramStart"/>
      <w:r w:rsidR="00297285" w:rsidRPr="00B66AEB">
        <w:rPr>
          <w:sz w:val="22"/>
          <w:szCs w:val="22"/>
        </w:rPr>
        <w:t>р</w:t>
      </w:r>
      <w:proofErr w:type="gramEnd"/>
      <w:r w:rsidR="00297285" w:rsidRPr="00B66AEB">
        <w:rPr>
          <w:sz w:val="22"/>
          <w:szCs w:val="22"/>
        </w:rPr>
        <w:t>/с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>, Банк: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 xml:space="preserve"> БИК </w:t>
      </w:r>
      <w:r w:rsidR="00297285">
        <w:rPr>
          <w:sz w:val="22"/>
          <w:szCs w:val="22"/>
        </w:rPr>
        <w:t>_________</w:t>
      </w:r>
      <w:r w:rsidR="00297285" w:rsidRPr="00B66AEB">
        <w:rPr>
          <w:sz w:val="22"/>
          <w:szCs w:val="22"/>
        </w:rPr>
        <w:t xml:space="preserve">, </w:t>
      </w:r>
      <w:r w:rsidR="00297285">
        <w:rPr>
          <w:sz w:val="22"/>
          <w:szCs w:val="22"/>
        </w:rPr>
        <w:t>КБК: _______________________</w:t>
      </w:r>
      <w:r w:rsidR="00297285" w:rsidRPr="00B66AEB">
        <w:rPr>
          <w:sz w:val="22"/>
          <w:szCs w:val="22"/>
        </w:rPr>
        <w:t xml:space="preserve">,  ОКТМО </w:t>
      </w:r>
      <w:r w:rsidRPr="003A0888">
        <w:rPr>
          <w:sz w:val="22"/>
          <w:szCs w:val="22"/>
        </w:rPr>
        <w:t>__________________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Заявитель - _______________________________________________________________________</w:t>
      </w:r>
    </w:p>
    <w:p w:rsidR="00F557FE" w:rsidRPr="00D763DB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                          (Ф.И.О./наименование заявителя)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принимая  решение  об  участии  в аукционе на приватизацию муниципального недвижимого имущества и последующем заключении договора купли-продажи недвижимого имущества</w:t>
      </w:r>
      <w:proofErr w:type="gramStart"/>
      <w:r w:rsidRPr="003A0888">
        <w:rPr>
          <w:sz w:val="22"/>
          <w:szCs w:val="22"/>
        </w:rPr>
        <w:t>____________________________________________________,</w:t>
      </w:r>
      <w:proofErr w:type="gramEnd"/>
      <w:r w:rsidRPr="003A0888">
        <w:rPr>
          <w:sz w:val="22"/>
          <w:szCs w:val="22"/>
        </w:rPr>
        <w:t>расположенного по адресу: _________________________________________________________________________________</w:t>
      </w:r>
    </w:p>
    <w:p w:rsidR="00F557FE" w:rsidRPr="00D763DB" w:rsidRDefault="00F557FE" w:rsidP="00F557FE">
      <w:pPr>
        <w:widowControl w:val="0"/>
        <w:autoSpaceDE w:val="0"/>
        <w:autoSpaceDN w:val="0"/>
        <w:adjustRightInd w:val="0"/>
        <w:ind w:left="3540"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(наименование и адрес объекта, выставленного на аукцион) 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обязуется: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1.1. Соблюдать  условия  аукциона,  содержащиеся в извещении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опубликованном и документации об аукционе, утвержденной организатором аукциона.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1.2. При уклонении или отказе победителя аукциона от заключения в установленный срок договора купли-продажи имущества победитель утрачивает право на заключение договора купли-продажи имущества. При этом </w:t>
      </w:r>
      <w:proofErr w:type="gramStart"/>
      <w:r w:rsidRPr="003A0888">
        <w:rPr>
          <w:sz w:val="22"/>
          <w:szCs w:val="22"/>
        </w:rPr>
        <w:t>денежные средства, внесенные в качестве задатка на участие в аукционе возврату не подлежат</w:t>
      </w:r>
      <w:proofErr w:type="gramEnd"/>
      <w:r w:rsidRPr="003A0888">
        <w:rPr>
          <w:sz w:val="22"/>
          <w:szCs w:val="22"/>
        </w:rPr>
        <w:t>.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Ответственность за достоверность представленной информации несет претендент.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Приложение: документы согласно описи на ________ л. в __________ экз.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М.П.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 xml:space="preserve">ин. Заявка зарегистрирована в журнале приема заявок под №______  </w:t>
      </w:r>
    </w:p>
    <w:p w:rsidR="00234DBF" w:rsidRPr="003A0888" w:rsidRDefault="00F557FE" w:rsidP="00F557FE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sz w:val="22"/>
          <w:szCs w:val="22"/>
        </w:rPr>
        <w:t>Аукционист _ __________________/_____________________</w:t>
      </w:r>
    </w:p>
    <w:p w:rsidR="00891258" w:rsidRPr="003A0888" w:rsidRDefault="00891258" w:rsidP="00D763D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lastRenderedPageBreak/>
        <w:t>Форма № 2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ОПИСЬ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документов, предоставленных претендентом для участия в аукционе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485"/>
        <w:gridCol w:w="3060"/>
        <w:gridCol w:w="1080"/>
        <w:gridCol w:w="2940"/>
      </w:tblGrid>
      <w:tr w:rsidR="00234DBF" w:rsidRPr="003A0888" w:rsidTr="00234DBF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№   </w:t>
            </w:r>
            <w:r w:rsidRPr="003A0888">
              <w:rPr>
                <w:sz w:val="22"/>
                <w:szCs w:val="22"/>
              </w:rPr>
              <w:br/>
            </w:r>
            <w:proofErr w:type="gramStart"/>
            <w:r w:rsidRPr="003A0888">
              <w:rPr>
                <w:sz w:val="22"/>
                <w:szCs w:val="22"/>
              </w:rPr>
              <w:t>п</w:t>
            </w:r>
            <w:proofErr w:type="gramEnd"/>
            <w:r w:rsidRPr="003A0888">
              <w:rPr>
                <w:sz w:val="22"/>
                <w:szCs w:val="22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Дата     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Заголовок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Кол-во    </w:t>
            </w:r>
            <w:r w:rsidRPr="003A0888">
              <w:rPr>
                <w:sz w:val="22"/>
                <w:szCs w:val="22"/>
              </w:rPr>
              <w:br/>
              <w:t xml:space="preserve">листов 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Примечание</w:t>
            </w:r>
          </w:p>
        </w:tc>
      </w:tr>
      <w:tr w:rsidR="00234DBF" w:rsidRPr="003A0888" w:rsidTr="00234DBF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5</w:t>
            </w: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Итого _____________________________________________ документов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</w:t>
      </w: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Количество листов описи ______________________________________________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>ин.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Заявка зарегистрирована в журнале приема заявок </w:t>
      </w:r>
      <w:proofErr w:type="gramStart"/>
      <w:r w:rsidRPr="003A0888">
        <w:rPr>
          <w:sz w:val="22"/>
          <w:szCs w:val="22"/>
        </w:rPr>
        <w:t>под</w:t>
      </w:r>
      <w:proofErr w:type="gramEnd"/>
      <w:r w:rsidRPr="003A0888">
        <w:rPr>
          <w:sz w:val="22"/>
          <w:szCs w:val="22"/>
        </w:rPr>
        <w:t xml:space="preserve"> №______  </w:t>
      </w:r>
    </w:p>
    <w:p w:rsidR="00234DBF" w:rsidRPr="003A0888" w:rsidRDefault="00234DBF" w:rsidP="00234DBF">
      <w:pPr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Аукционист _ __________________/_____________________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Pr="003A0888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E16E9E">
      <w:pPr>
        <w:keepNext/>
        <w:keepLines/>
        <w:widowControl w:val="0"/>
        <w:autoSpaceDE w:val="0"/>
        <w:autoSpaceDN w:val="0"/>
        <w:adjustRightInd w:val="0"/>
        <w:ind w:firstLine="708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3</w:t>
      </w: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 фирменном бланке претендента</w:t>
      </w:r>
    </w:p>
    <w:p w:rsidR="00234DBF" w:rsidRPr="00D763DB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18"/>
          <w:szCs w:val="18"/>
        </w:rPr>
      </w:pPr>
      <w:r w:rsidRPr="00D763DB">
        <w:rPr>
          <w:color w:val="000000"/>
          <w:sz w:val="18"/>
          <w:szCs w:val="18"/>
        </w:rPr>
        <w:t>(для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Дата, номер исх.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>ДОВЕРЕННОСТЬ  № 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sz w:val="22"/>
          <w:szCs w:val="22"/>
        </w:rPr>
        <w:t>город _______________________________________________________________________</w:t>
      </w: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  <w:vertAlign w:val="superscript"/>
        </w:rPr>
      </w:pPr>
      <w:r w:rsidRPr="003A0888">
        <w:rPr>
          <w:color w:val="000000"/>
          <w:sz w:val="22"/>
          <w:szCs w:val="22"/>
          <w:vertAlign w:val="superscript"/>
        </w:rPr>
        <w:t>(прописью число, месяц и год выдачи доверенности)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>Юридическое лицо – претендент на участие в аукционе: _____________________________________________________________________________</w:t>
      </w:r>
      <w:r w:rsidRPr="003A0888">
        <w:rPr>
          <w:color w:val="000000"/>
          <w:sz w:val="22"/>
          <w:szCs w:val="22"/>
          <w:vertAlign w:val="superscript"/>
        </w:rPr>
        <w:t xml:space="preserve"> </w:t>
      </w:r>
      <w:r w:rsidRPr="003A0888">
        <w:rPr>
          <w:sz w:val="22"/>
          <w:szCs w:val="22"/>
          <w:vertAlign w:val="superscript"/>
        </w:rPr>
        <w:t xml:space="preserve">                     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color w:val="000000"/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(наименование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</w:rPr>
      </w:pPr>
      <w:r w:rsidRPr="003A0888">
        <w:rPr>
          <w:sz w:val="22"/>
          <w:szCs w:val="22"/>
        </w:rPr>
        <w:t>доверяет _____________________________________________________________________________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 xml:space="preserve">                                                        </w:t>
      </w:r>
      <w:r w:rsidRPr="003A0888">
        <w:rPr>
          <w:sz w:val="22"/>
          <w:szCs w:val="22"/>
          <w:vertAlign w:val="superscript"/>
        </w:rPr>
        <w:t>(фамилия, имя, отчество, должность)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паспорт серии ______ №_______ выдан _____________________  «____» ___________ _____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представлять интересы 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>(наименование организации)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 xml:space="preserve">на аукционе, проводимом  Администрацией (исполнительно-распорядительного органа)  городского поселения «Город Балабаново».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В целях выполнения данного поручения он уполномочен представлять необходимые документы, подписывать и получать от имени организации - доверителя все документы, связанные с его выполнением.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Подпись _________________________________       _______________________ удостоверяем.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(Ф.И.О. </w:t>
      </w:r>
      <w:proofErr w:type="gramStart"/>
      <w:r w:rsidRPr="003A0888">
        <w:rPr>
          <w:sz w:val="22"/>
          <w:szCs w:val="22"/>
          <w:vertAlign w:val="superscript"/>
        </w:rPr>
        <w:t>удостоверяемого</w:t>
      </w:r>
      <w:proofErr w:type="gramEnd"/>
      <w:r w:rsidRPr="003A0888">
        <w:rPr>
          <w:sz w:val="22"/>
          <w:szCs w:val="22"/>
          <w:vertAlign w:val="superscript"/>
        </w:rPr>
        <w:t>)                                                     (подпись удостоверяемого)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Доверенность действительна  по  «____»  ____________________ _____ 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Руководитель организации</w:t>
      </w:r>
      <w:proofErr w:type="gramStart"/>
      <w:r w:rsidRPr="003A0888">
        <w:rPr>
          <w:sz w:val="22"/>
          <w:szCs w:val="22"/>
        </w:rPr>
        <w:t xml:space="preserve">  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(Ф.И.О.)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Главный бухгалтер</w:t>
      </w:r>
      <w:proofErr w:type="gramStart"/>
      <w:r w:rsidRPr="003A0888">
        <w:rPr>
          <w:sz w:val="22"/>
          <w:szCs w:val="22"/>
        </w:rPr>
        <w:t xml:space="preserve">  _______________________________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(Ф.И.О.)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517556" w:rsidRDefault="00234DBF" w:rsidP="00517556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4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sz w:val="22"/>
          <w:szCs w:val="22"/>
        </w:rPr>
        <w:t>Проект д</w:t>
      </w:r>
      <w:r w:rsidRPr="003A0888">
        <w:rPr>
          <w:b/>
          <w:bCs/>
          <w:sz w:val="22"/>
          <w:szCs w:val="22"/>
        </w:rPr>
        <w:t>ого</w:t>
      </w:r>
      <w:r w:rsidRPr="00517556">
        <w:rPr>
          <w:bCs/>
          <w:sz w:val="22"/>
          <w:szCs w:val="22"/>
        </w:rPr>
        <w:t>в</w:t>
      </w:r>
      <w:r w:rsidRPr="003A0888">
        <w:rPr>
          <w:b/>
          <w:bCs/>
          <w:sz w:val="22"/>
          <w:szCs w:val="22"/>
        </w:rPr>
        <w:t>ора о задатке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г. Балабаново                                                                                 </w:t>
      </w:r>
      <w:r w:rsidR="00D763DB">
        <w:rPr>
          <w:color w:val="000000"/>
          <w:sz w:val="22"/>
          <w:szCs w:val="22"/>
        </w:rPr>
        <w:t xml:space="preserve">               </w:t>
      </w:r>
      <w:r w:rsidRPr="003A0888">
        <w:rPr>
          <w:color w:val="000000"/>
          <w:sz w:val="22"/>
          <w:szCs w:val="22"/>
        </w:rPr>
        <w:t xml:space="preserve">    «</w:t>
      </w:r>
      <w:r w:rsidR="00BC5D04" w:rsidRPr="003A0888">
        <w:rPr>
          <w:color w:val="000000"/>
          <w:sz w:val="22"/>
          <w:szCs w:val="22"/>
        </w:rPr>
        <w:t>____</w:t>
      </w:r>
      <w:r w:rsidR="00476176">
        <w:rPr>
          <w:color w:val="000000"/>
          <w:sz w:val="22"/>
          <w:szCs w:val="22"/>
        </w:rPr>
        <w:t>»__________</w:t>
      </w:r>
      <w:r w:rsidR="00612F02" w:rsidRPr="003A0888">
        <w:rPr>
          <w:color w:val="000000"/>
          <w:sz w:val="22"/>
          <w:szCs w:val="22"/>
        </w:rPr>
        <w:t>201</w:t>
      </w:r>
      <w:r w:rsidR="00476176">
        <w:rPr>
          <w:color w:val="000000"/>
          <w:sz w:val="22"/>
          <w:szCs w:val="22"/>
        </w:rPr>
        <w:t>__</w:t>
      </w:r>
    </w:p>
    <w:p w:rsidR="00234DBF" w:rsidRDefault="00234DBF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color w:val="000000"/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 в дальнейшем «Администрация», </w:t>
      </w:r>
      <w:r w:rsidR="00CE7E74" w:rsidRPr="00B66AEB">
        <w:rPr>
          <w:sz w:val="22"/>
          <w:szCs w:val="22"/>
        </w:rPr>
        <w:t xml:space="preserve">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="00CE7E74" w:rsidRPr="00B66AEB">
        <w:rPr>
          <w:sz w:val="22"/>
          <w:szCs w:val="22"/>
        </w:rPr>
        <w:t xml:space="preserve">лавы Администрации </w:t>
      </w:r>
      <w:r w:rsidR="00CE7E74">
        <w:rPr>
          <w:sz w:val="22"/>
          <w:szCs w:val="22"/>
        </w:rPr>
        <w:t>Сергея Павловича Галкина</w:t>
      </w:r>
      <w:r w:rsidRPr="003A0888">
        <w:rPr>
          <w:color w:val="000000"/>
          <w:sz w:val="22"/>
          <w:szCs w:val="22"/>
        </w:rPr>
        <w:t xml:space="preserve">, действующего на основании Устава, с одной стороны и___________________________________________________________, именуемый в дальнейшем «Претендент», с другой стороны, руководствуясь </w:t>
      </w:r>
      <w:r w:rsidRPr="009411BF">
        <w:rPr>
          <w:color w:val="000000"/>
          <w:sz w:val="22"/>
          <w:szCs w:val="22"/>
        </w:rPr>
        <w:t>пос</w:t>
      </w:r>
      <w:r w:rsidR="009411BF" w:rsidRPr="009411BF">
        <w:rPr>
          <w:color w:val="000000"/>
          <w:sz w:val="22"/>
          <w:szCs w:val="22"/>
        </w:rPr>
        <w:t xml:space="preserve">тановлением Администрации </w:t>
      </w:r>
      <w:r w:rsidR="00060539" w:rsidRPr="00B66AEB">
        <w:rPr>
          <w:sz w:val="22"/>
          <w:szCs w:val="22"/>
        </w:rPr>
        <w:t>№ _____ от «___»  ________ 201</w:t>
      </w:r>
      <w:r w:rsidR="00EA0FD7">
        <w:rPr>
          <w:sz w:val="22"/>
          <w:szCs w:val="22"/>
        </w:rPr>
        <w:t>__</w:t>
      </w:r>
      <w:r w:rsidRPr="009411BF">
        <w:rPr>
          <w:color w:val="000000"/>
          <w:sz w:val="22"/>
          <w:szCs w:val="22"/>
        </w:rPr>
        <w:t>г., документацией об аукционе, утвержденно</w:t>
      </w:r>
      <w:r w:rsidR="00060539">
        <w:rPr>
          <w:color w:val="000000"/>
          <w:sz w:val="22"/>
          <w:szCs w:val="22"/>
        </w:rPr>
        <w:t xml:space="preserve">й постановлением Администрации </w:t>
      </w:r>
      <w:r w:rsidRPr="009411BF">
        <w:rPr>
          <w:color w:val="000000"/>
          <w:sz w:val="22"/>
          <w:szCs w:val="22"/>
        </w:rPr>
        <w:t xml:space="preserve"> </w:t>
      </w:r>
      <w:r w:rsidR="00060539">
        <w:rPr>
          <w:sz w:val="22"/>
          <w:szCs w:val="22"/>
        </w:rPr>
        <w:t xml:space="preserve">№ _____ от «___»  ________ </w:t>
      </w:r>
      <w:r w:rsidR="00612F02" w:rsidRPr="009411BF">
        <w:rPr>
          <w:color w:val="000000"/>
          <w:sz w:val="22"/>
          <w:szCs w:val="22"/>
        </w:rPr>
        <w:t>201</w:t>
      </w:r>
      <w:r w:rsidR="00EA0FD7">
        <w:rPr>
          <w:color w:val="000000"/>
          <w:sz w:val="22"/>
          <w:szCs w:val="22"/>
        </w:rPr>
        <w:t>__</w:t>
      </w:r>
      <w:r w:rsidRPr="009411BF">
        <w:rPr>
          <w:color w:val="000000"/>
          <w:sz w:val="22"/>
          <w:szCs w:val="22"/>
        </w:rPr>
        <w:t xml:space="preserve"> г., заключили настоящий Договор о нижеследующем:</w:t>
      </w:r>
      <w:proofErr w:type="gramEnd"/>
    </w:p>
    <w:p w:rsidR="00A36733" w:rsidRPr="00D763DB" w:rsidRDefault="00A36733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sz w:val="22"/>
          <w:szCs w:val="22"/>
        </w:rPr>
      </w:pP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1. ПРЕДМЕТ ДОГОВОРА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1.1.Претендент для участия в аукционе по приватизации объекта не</w:t>
      </w:r>
      <w:r w:rsidRPr="003A0888">
        <w:rPr>
          <w:sz w:val="22"/>
          <w:szCs w:val="22"/>
        </w:rPr>
        <w:t>движимого имущества</w:t>
      </w:r>
      <w:proofErr w:type="gramStart"/>
      <w:r w:rsidRPr="003A0888">
        <w:rPr>
          <w:sz w:val="22"/>
          <w:szCs w:val="22"/>
        </w:rPr>
        <w:t>____________________________________________________________________</w:t>
      </w:r>
      <w:r w:rsidRPr="003A0888">
        <w:rPr>
          <w:bCs/>
          <w:sz w:val="22"/>
          <w:szCs w:val="22"/>
        </w:rPr>
        <w:t>,</w:t>
      </w:r>
      <w:proofErr w:type="gramEnd"/>
      <w:r w:rsidRPr="003A0888">
        <w:rPr>
          <w:bCs/>
          <w:sz w:val="22"/>
          <w:szCs w:val="22"/>
        </w:rPr>
        <w:t>общая площадь___________________, кадастровый номер___________________________, адрес объекта_________________________________________________________________,    свидетельство о государственной регистрации права_______________________________</w:t>
      </w:r>
    </w:p>
    <w:p w:rsidR="00F557FE" w:rsidRPr="003A0888" w:rsidRDefault="00F557FE" w:rsidP="00F557FE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,обязуется перечислить на расчетный счет Администрации задаток в счет цены договора купли-продажи транспортного средства.</w:t>
      </w:r>
    </w:p>
    <w:p w:rsidR="00CE155D" w:rsidRPr="00D763DB" w:rsidRDefault="00F557FE" w:rsidP="00F557FE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1.2.Задаток устанавливается Администрацией в сумме </w:t>
      </w:r>
      <w:r w:rsidRPr="003A0888">
        <w:rPr>
          <w:sz w:val="22"/>
          <w:szCs w:val="22"/>
        </w:rPr>
        <w:t>___________  рублей 00 копеек.</w:t>
      </w:r>
    </w:p>
    <w:p w:rsidR="00234DBF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2. ПЕРЕДАЧА ДЕНЕЖНЫХ СРЕДСТВ</w:t>
      </w:r>
    </w:p>
    <w:p w:rsidR="00CE155D" w:rsidRPr="00D763DB" w:rsidRDefault="00CE155D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  <w:r w:rsidRPr="003A0888">
        <w:rPr>
          <w:color w:val="000000"/>
          <w:sz w:val="22"/>
          <w:szCs w:val="22"/>
        </w:rPr>
        <w:t>2.1.</w:t>
      </w:r>
      <w:r w:rsidRPr="003A0888">
        <w:rPr>
          <w:color w:val="000000"/>
          <w:sz w:val="22"/>
          <w:szCs w:val="22"/>
        </w:rPr>
        <w:tab/>
        <w:t xml:space="preserve">Претендент обеспечивает поступление задатка в размере </w:t>
      </w:r>
      <w:r w:rsidRPr="003A0888">
        <w:rPr>
          <w:sz w:val="22"/>
          <w:szCs w:val="22"/>
        </w:rPr>
        <w:t xml:space="preserve">_______________ рублей ___ копеек, </w:t>
      </w:r>
      <w:r w:rsidRPr="003A0888">
        <w:rPr>
          <w:color w:val="000000"/>
          <w:sz w:val="22"/>
          <w:szCs w:val="22"/>
        </w:rPr>
        <w:t xml:space="preserve">на счет Администрации, указанный в информационном извещении, не позднее ________  </w:t>
      </w:r>
      <w:r w:rsidR="00F557FE">
        <w:rPr>
          <w:color w:val="000000"/>
          <w:sz w:val="22"/>
          <w:szCs w:val="22"/>
        </w:rPr>
        <w:t>201__</w:t>
      </w:r>
      <w:r w:rsidRPr="003A0888">
        <w:rPr>
          <w:color w:val="000000"/>
          <w:sz w:val="22"/>
          <w:szCs w:val="22"/>
        </w:rPr>
        <w:t xml:space="preserve"> года.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10" w:firstLine="715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2.2.</w:t>
      </w:r>
      <w:r w:rsidRPr="003A0888">
        <w:rPr>
          <w:color w:val="000000"/>
          <w:sz w:val="22"/>
          <w:szCs w:val="22"/>
        </w:rPr>
        <w:tab/>
        <w:t>Для участия в аукционе Претендент представляет в Администрацию платежное поручение с отметкой банка об исполнении, подтверждающее внесение задатка.</w:t>
      </w:r>
      <w:r w:rsidRPr="003A0888">
        <w:rPr>
          <w:b/>
          <w:bCs/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512"/>
        </w:tabs>
        <w:autoSpaceDE w:val="0"/>
        <w:autoSpaceDN w:val="0"/>
        <w:adjustRightInd w:val="0"/>
        <w:spacing w:before="14"/>
        <w:ind w:left="10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2.3. В случае </w:t>
      </w:r>
      <w:proofErr w:type="gramStart"/>
      <w:r w:rsidRPr="003A0888">
        <w:rPr>
          <w:color w:val="000000"/>
          <w:sz w:val="22"/>
          <w:szCs w:val="22"/>
        </w:rPr>
        <w:t>не поступления</w:t>
      </w:r>
      <w:proofErr w:type="gramEnd"/>
      <w:r w:rsidRPr="003A0888">
        <w:rPr>
          <w:color w:val="000000"/>
          <w:sz w:val="22"/>
          <w:szCs w:val="22"/>
        </w:rPr>
        <w:t xml:space="preserve"> задатка в срок, указанный в п.</w:t>
      </w:r>
      <w:r w:rsidR="00BE4411" w:rsidRPr="003A0888">
        <w:rPr>
          <w:color w:val="000000"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>2.1 настоящего договора, на счет Администрации, что подтверждается выпиской со счета Администрации, обязательства Претендента по внесению задатка считаются неисполненными.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ind w:left="24" w:firstLine="715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2.4. В    случае    победы   Претендента   в аукционе    его   задаток засчитывается в счет цены имущества при заключении договора купли-продажи</w:t>
      </w:r>
      <w:r w:rsidR="00BB72BB" w:rsidRPr="003A0888">
        <w:rPr>
          <w:color w:val="000000"/>
          <w:sz w:val="22"/>
          <w:szCs w:val="22"/>
        </w:rPr>
        <w:t xml:space="preserve"> </w:t>
      </w:r>
      <w:r w:rsidR="00CE155D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>.</w:t>
      </w:r>
    </w:p>
    <w:p w:rsidR="00234DBF" w:rsidRPr="00D763DB" w:rsidRDefault="00234DBF" w:rsidP="00D763DB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2.5. Администрация обязуется возвратить Претенденту сумму задатка в</w:t>
      </w:r>
      <w:r w:rsidRPr="003A0888">
        <w:rPr>
          <w:color w:val="000000"/>
          <w:sz w:val="22"/>
          <w:szCs w:val="22"/>
        </w:rPr>
        <w:br/>
        <w:t>порядке и в случаях, установленных разделом 3 настоящего Договора.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29" w:hanging="29"/>
        <w:jc w:val="center"/>
        <w:rPr>
          <w:b/>
          <w:color w:val="000000"/>
          <w:sz w:val="22"/>
          <w:szCs w:val="22"/>
        </w:rPr>
      </w:pPr>
      <w:r w:rsidRPr="00D763DB">
        <w:rPr>
          <w:b/>
          <w:sz w:val="22"/>
          <w:szCs w:val="22"/>
        </w:rPr>
        <w:t>3. ВОЗВРАТ ДЕНЕЖНЫХ СРЕДСТВ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3.1.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Претенденту отказано в приеме заявки на участие в аукционе, Администрация перечисляет задаток на счет Претендента, указанный в настоящем Договоре, в течение пяти дней с признания претендентов участниками (с даты подписания Протокола о признании претендентов участниками.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43" w:right="43" w:firstLine="634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3.2.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участником аукциона, Администрация перечисляет задаток на счет Претендента, указанный в настоящем Договоре, в течение 5 (пяти) рабочих дней с даты подписания соответствующего Протокола.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3.3. </w:t>
      </w:r>
      <w:r w:rsidRPr="003A0888">
        <w:rPr>
          <w:sz w:val="22"/>
          <w:szCs w:val="22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аукциона).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3.4.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победителем аукциона, Администрация перечисляет задаток на расчетный счет Претендента, указанный в настоящем Договоре, в течение пяти дней с даты подведения итогов аукциона.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3.5. При уклонении или отказе Претендента в случае победы в аукционе от заключения договора купли-продажи </w:t>
      </w:r>
      <w:r w:rsidR="00CE155D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 xml:space="preserve"> задаток ему не возвращается.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3.6. В   случае  признания  аукциона  несостоявшимся, Администрация   перечисляет </w:t>
      </w:r>
      <w:r w:rsidRPr="003A0888">
        <w:rPr>
          <w:color w:val="000000"/>
          <w:sz w:val="22"/>
          <w:szCs w:val="22"/>
        </w:rPr>
        <w:lastRenderedPageBreak/>
        <w:t>задаток на счет Претендента, указанный в настоящем договоре, в течение пяти дней со дня подписания соответствующего Протокола.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3.7. Течение сроков по настоящему договору начинается на следующий день после наступления события,</w:t>
      </w:r>
      <w:r w:rsidR="00D763DB">
        <w:rPr>
          <w:color w:val="000000"/>
          <w:sz w:val="22"/>
          <w:szCs w:val="22"/>
        </w:rPr>
        <w:t xml:space="preserve"> которым определено его начало.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4.ОТВЕТСТВЕННОСТЬ СТОРОН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4.1. Ответственность Сторон за неисполнение,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4.2. Все споры и разногласия, которые могут возникнуть в результате нарушения Сторонами взятых на себя обязательств, будут решаться путем переговоров.     В     случае    невозможности    разрешения    споров    путем переговоров, Стороны рассма</w:t>
      </w:r>
      <w:r w:rsidR="00D763DB">
        <w:rPr>
          <w:color w:val="000000"/>
          <w:sz w:val="22"/>
          <w:szCs w:val="22"/>
        </w:rPr>
        <w:t xml:space="preserve">тривают их в судебном порядке. 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5.СРОК ДЕЙСТВИЯ ДОГОВОРА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5.1. Договор вступает в силу с момента подписания его Сторонами.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5.2 Договор   прекращает   свое   действие   с   момента  надлежащего исполнения Сторонами взятых на себя обязательств.</w:t>
      </w:r>
    </w:p>
    <w:p w:rsidR="00786DF1" w:rsidRPr="003A0888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Настоящий Договор составлен в двух экземплярах - по одному для каждой из Сторон.</w:t>
      </w:r>
    </w:p>
    <w:p w:rsidR="00234DBF" w:rsidRPr="00D763DB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6. ЮРИДИЧЕСКИЕ АДРЕСА, БАНКОВСКИЕ РЕКВИЗИТЫ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И ПОДПИСИ СТОРОН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</w:p>
    <w:tbl>
      <w:tblPr>
        <w:tblW w:w="0" w:type="auto"/>
        <w:tblInd w:w="91" w:type="dxa"/>
        <w:tblLook w:val="01E0" w:firstRow="1" w:lastRow="1" w:firstColumn="1" w:lastColumn="1" w:noHBand="0" w:noVBand="0"/>
      </w:tblPr>
      <w:tblGrid>
        <w:gridCol w:w="4826"/>
        <w:gridCol w:w="4653"/>
      </w:tblGrid>
      <w:tr w:rsidR="00234DBF" w:rsidRPr="003A0888" w:rsidTr="00234DBF">
        <w:tc>
          <w:tcPr>
            <w:tcW w:w="4956" w:type="dxa"/>
          </w:tcPr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Администрация ГП «Город Балабаново»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Боровского района Калужской области.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Адрес: г. Балабаново, ул. 1 Мая, 9               </w:t>
            </w:r>
            <w:r w:rsidR="00786DF1" w:rsidRPr="003A0888">
              <w:rPr>
                <w:sz w:val="22"/>
                <w:szCs w:val="22"/>
              </w:rPr>
              <w:t xml:space="preserve">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Банковские реквизиты: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Получатель: УФК по Калужской области (Администрация муниципального образования «Город Балабаново» </w:t>
            </w:r>
            <w:proofErr w:type="gramStart"/>
            <w:r w:rsidRPr="003A0888">
              <w:rPr>
                <w:sz w:val="22"/>
                <w:szCs w:val="22"/>
              </w:rPr>
              <w:t>л</w:t>
            </w:r>
            <w:proofErr w:type="gramEnd"/>
            <w:r w:rsidRPr="003A0888">
              <w:rPr>
                <w:sz w:val="22"/>
                <w:szCs w:val="22"/>
              </w:rPr>
              <w:t>/с 05373005720)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КПП 400301001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proofErr w:type="gramStart"/>
            <w:r w:rsidRPr="003A0888">
              <w:rPr>
                <w:sz w:val="22"/>
                <w:szCs w:val="22"/>
              </w:rPr>
              <w:t>Р</w:t>
            </w:r>
            <w:proofErr w:type="gramEnd"/>
            <w:r w:rsidRPr="003A0888">
              <w:rPr>
                <w:sz w:val="22"/>
                <w:szCs w:val="22"/>
              </w:rPr>
              <w:t xml:space="preserve">/с  № 40302810829083000217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БИК 042908612                                                                                         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Отделение Калуга, г. Калуга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A0888">
              <w:rPr>
                <w:color w:val="000000"/>
                <w:sz w:val="22"/>
                <w:szCs w:val="22"/>
              </w:rPr>
              <w:t>Претендент:</w:t>
            </w:r>
          </w:p>
        </w:tc>
      </w:tr>
      <w:tr w:rsidR="00234DBF" w:rsidRPr="003A0888" w:rsidTr="00234DBF">
        <w:tc>
          <w:tcPr>
            <w:tcW w:w="4956" w:type="dxa"/>
          </w:tcPr>
          <w:p w:rsidR="00CE7E74" w:rsidRPr="00B66AEB" w:rsidRDefault="00B750C9" w:rsidP="00CE7E7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 w:rsidR="00CE7E74">
              <w:rPr>
                <w:sz w:val="22"/>
                <w:szCs w:val="22"/>
              </w:rPr>
              <w:t xml:space="preserve"> г</w:t>
            </w:r>
            <w:r w:rsidR="00CE7E74" w:rsidRPr="00B66AEB">
              <w:rPr>
                <w:sz w:val="22"/>
                <w:szCs w:val="22"/>
              </w:rPr>
              <w:t>лав</w:t>
            </w:r>
            <w:r w:rsidR="00CE7E74">
              <w:rPr>
                <w:sz w:val="22"/>
                <w:szCs w:val="22"/>
              </w:rPr>
              <w:t>ы</w:t>
            </w:r>
            <w:r w:rsidR="00CE7E74"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CE7E74" w:rsidRPr="00B66AEB" w:rsidRDefault="00CE7E74" w:rsidP="00CE7E74">
            <w:pPr>
              <w:jc w:val="both"/>
              <w:rPr>
                <w:sz w:val="22"/>
                <w:szCs w:val="22"/>
              </w:rPr>
            </w:pPr>
          </w:p>
          <w:p w:rsidR="00234DBF" w:rsidRPr="003A0888" w:rsidRDefault="00CE7E74" w:rsidP="00CE7E74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>
              <w:rPr>
                <w:sz w:val="22"/>
                <w:szCs w:val="22"/>
              </w:rPr>
              <w:t>С.П. Галкин</w:t>
            </w:r>
          </w:p>
        </w:tc>
        <w:tc>
          <w:tcPr>
            <w:tcW w:w="4858" w:type="dxa"/>
          </w:tcPr>
          <w:p w:rsidR="00234DBF" w:rsidRPr="003A0888" w:rsidRDefault="00234DBF" w:rsidP="00234DBF">
            <w:pPr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582B45" w:rsidRPr="003A0888" w:rsidRDefault="00582B45" w:rsidP="00BE4411">
      <w:pPr>
        <w:pStyle w:val="ae"/>
        <w:jc w:val="left"/>
        <w:rPr>
          <w:sz w:val="22"/>
          <w:szCs w:val="22"/>
        </w:rPr>
      </w:pPr>
    </w:p>
    <w:p w:rsidR="00582B45" w:rsidRDefault="00582B45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CE155D" w:rsidRDefault="00CE155D" w:rsidP="00234DBF">
      <w:pPr>
        <w:pStyle w:val="ae"/>
        <w:ind w:left="7788"/>
        <w:jc w:val="left"/>
        <w:rPr>
          <w:sz w:val="22"/>
          <w:szCs w:val="22"/>
        </w:rPr>
      </w:pPr>
    </w:p>
    <w:p w:rsidR="00517556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Форма № 5</w:t>
      </w:r>
    </w:p>
    <w:p w:rsidR="00351ED9" w:rsidRPr="00714FE9" w:rsidRDefault="00351ED9" w:rsidP="00351ED9">
      <w:pPr>
        <w:tabs>
          <w:tab w:val="left" w:pos="9405"/>
        </w:tabs>
        <w:jc w:val="right"/>
        <w:rPr>
          <w:i/>
          <w:snapToGrid w:val="0"/>
          <w:color w:val="000000"/>
          <w:sz w:val="22"/>
          <w:szCs w:val="22"/>
        </w:rPr>
      </w:pPr>
    </w:p>
    <w:p w:rsidR="00351ED9" w:rsidRPr="00714FE9" w:rsidRDefault="00351ED9" w:rsidP="00351ED9">
      <w:pPr>
        <w:widowControl w:val="0"/>
        <w:shd w:val="clear" w:color="auto" w:fill="FFFFFF"/>
        <w:tabs>
          <w:tab w:val="left" w:pos="379"/>
        </w:tabs>
        <w:spacing w:line="230" w:lineRule="exact"/>
        <w:ind w:left="-567" w:right="49" w:firstLine="709"/>
        <w:jc w:val="both"/>
        <w:rPr>
          <w:snapToGrid w:val="0"/>
          <w:sz w:val="22"/>
          <w:szCs w:val="22"/>
        </w:rPr>
      </w:pPr>
      <w:r w:rsidRPr="00714FE9">
        <w:rPr>
          <w:rFonts w:ascii="Times New Roman CYR" w:hAnsi="Times New Roman CYR"/>
          <w:snapToGrid w:val="0"/>
          <w:color w:val="000000"/>
          <w:sz w:val="22"/>
          <w:szCs w:val="22"/>
        </w:rPr>
        <w:t xml:space="preserve">  </w:t>
      </w:r>
    </w:p>
    <w:p w:rsidR="00351ED9" w:rsidRPr="00B66AEB" w:rsidRDefault="00517556" w:rsidP="00351ED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Проект </w:t>
      </w:r>
      <w:r w:rsidR="00351ED9" w:rsidRPr="00B66AEB">
        <w:rPr>
          <w:b/>
          <w:bCs/>
          <w:sz w:val="22"/>
          <w:szCs w:val="22"/>
        </w:rPr>
        <w:t>Договор</w:t>
      </w:r>
      <w:r>
        <w:rPr>
          <w:b/>
          <w:bCs/>
          <w:sz w:val="22"/>
          <w:szCs w:val="22"/>
        </w:rPr>
        <w:t>а</w:t>
      </w:r>
      <w:r w:rsidR="00351ED9" w:rsidRPr="00B66AEB">
        <w:rPr>
          <w:b/>
          <w:bCs/>
          <w:sz w:val="22"/>
          <w:szCs w:val="22"/>
        </w:rPr>
        <w:t xml:space="preserve"> купли-продажи недвижимого имущества №</w:t>
      </w:r>
      <w:r w:rsidR="009D7DDD">
        <w:rPr>
          <w:b/>
          <w:bCs/>
          <w:sz w:val="22"/>
          <w:szCs w:val="22"/>
        </w:rPr>
        <w:t xml:space="preserve"> </w:t>
      </w:r>
      <w:r w:rsidR="00351ED9" w:rsidRPr="00B66AEB">
        <w:rPr>
          <w:b/>
          <w:bCs/>
          <w:sz w:val="22"/>
          <w:szCs w:val="22"/>
        </w:rPr>
        <w:t>__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« ___ »   ___________ 201</w:t>
      </w:r>
      <w:r w:rsidR="00EA0FD7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B66AEB">
        <w:rPr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Балабаново», именуемая в дальнейшем «Продавец», 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Pr="00B66AEB">
        <w:rPr>
          <w:sz w:val="22"/>
          <w:szCs w:val="22"/>
        </w:rPr>
        <w:t xml:space="preserve">лавы Администрации </w:t>
      </w:r>
      <w:r w:rsidR="00CE7E74">
        <w:rPr>
          <w:sz w:val="22"/>
          <w:szCs w:val="22"/>
        </w:rPr>
        <w:t>Сергея Павловича Галкина</w:t>
      </w:r>
      <w:r w:rsidRPr="00B66AEB">
        <w:rPr>
          <w:sz w:val="22"/>
          <w:szCs w:val="22"/>
        </w:rPr>
        <w:t>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 мая 2007 года № 38-д, с одной стороны, и____________________________________________________ _________________________________________________________________________, именуемое 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действующего (ей</w:t>
      </w:r>
      <w:proofErr w:type="gramEnd"/>
      <w:r w:rsidRPr="00B66AEB">
        <w:rPr>
          <w:sz w:val="22"/>
          <w:szCs w:val="22"/>
        </w:rPr>
        <w:t xml:space="preserve">) </w:t>
      </w:r>
      <w:proofErr w:type="gramStart"/>
      <w:r w:rsidRPr="00B66AEB">
        <w:rPr>
          <w:sz w:val="22"/>
          <w:szCs w:val="22"/>
        </w:rPr>
        <w:t>на основании ________, с другой стороны, именуемые в дальнейшем «Стороны»,</w:t>
      </w:r>
      <w:r w:rsidRPr="00B66AEB">
        <w:rPr>
          <w:rFonts w:ascii="Arial" w:hAnsi="Arial" w:cs="Arial"/>
          <w:sz w:val="22"/>
          <w:szCs w:val="22"/>
        </w:rPr>
        <w:t xml:space="preserve"> </w:t>
      </w:r>
      <w:r w:rsidRPr="00B66AEB">
        <w:rPr>
          <w:sz w:val="22"/>
          <w:szCs w:val="22"/>
        </w:rPr>
        <w:t xml:space="preserve">в соответствии с  Федеральным законом от 21.12.2001 № 178-ФЗ «О приватизации государственного и муниципального имущества», Положением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</w:t>
      </w:r>
      <w:r w:rsidR="00EA0FD7">
        <w:rPr>
          <w:sz w:val="22"/>
          <w:szCs w:val="22"/>
        </w:rPr>
        <w:t xml:space="preserve"> № _____ от «___»  ________ 201__</w:t>
      </w:r>
      <w:r w:rsidRPr="00B66AEB">
        <w:rPr>
          <w:sz w:val="22"/>
          <w:szCs w:val="22"/>
        </w:rPr>
        <w:t xml:space="preserve"> года об итогах проведения аукциона, заключили настоящий договор о нижеследующем:</w:t>
      </w:r>
      <w:proofErr w:type="gramEnd"/>
    </w:p>
    <w:p w:rsidR="00351ED9" w:rsidRPr="00B66AEB" w:rsidRDefault="00351ED9" w:rsidP="00351ED9">
      <w:pPr>
        <w:numPr>
          <w:ilvl w:val="0"/>
          <w:numId w:val="22"/>
        </w:num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Предмет договора.</w:t>
      </w:r>
    </w:p>
    <w:p w:rsidR="00351ED9" w:rsidRPr="00B66AEB" w:rsidRDefault="00351ED9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numPr>
          <w:ilvl w:val="1"/>
          <w:numId w:val="22"/>
        </w:numPr>
        <w:ind w:left="0" w:firstLine="0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Продавец обязуется передать в собственность Покупателя, а Покупатель обязуется принять и оплатить недвижимое имущество:</w:t>
      </w:r>
      <w:r w:rsidRPr="00B66AEB">
        <w:rPr>
          <w:bCs/>
          <w:color w:val="000000"/>
          <w:sz w:val="22"/>
          <w:szCs w:val="22"/>
        </w:rPr>
        <w:t xml:space="preserve"> ___________</w:t>
      </w:r>
      <w:r w:rsidRPr="00B66AEB">
        <w:rPr>
          <w:rFonts w:eastAsia="MS Mincho"/>
          <w:bCs/>
          <w:sz w:val="22"/>
          <w:szCs w:val="22"/>
        </w:rPr>
        <w:t>, назначени</w:t>
      </w:r>
      <w:r w:rsidR="007B0A80">
        <w:rPr>
          <w:rFonts w:eastAsia="MS Mincho"/>
          <w:bCs/>
          <w:sz w:val="22"/>
          <w:szCs w:val="22"/>
        </w:rPr>
        <w:t>е: ___________, количество этажей</w:t>
      </w:r>
      <w:r w:rsidR="003A524D">
        <w:rPr>
          <w:rFonts w:eastAsia="MS Mincho"/>
          <w:bCs/>
          <w:sz w:val="22"/>
          <w:szCs w:val="22"/>
        </w:rPr>
        <w:t xml:space="preserve"> </w:t>
      </w:r>
      <w:r w:rsidR="007B0A80">
        <w:rPr>
          <w:rFonts w:eastAsia="MS Mincho"/>
          <w:bCs/>
          <w:sz w:val="22"/>
          <w:szCs w:val="22"/>
        </w:rPr>
        <w:t xml:space="preserve">- _____ </w:t>
      </w:r>
      <w:r w:rsidRPr="00B66AEB">
        <w:rPr>
          <w:rFonts w:eastAsia="MS Mincho"/>
          <w:bCs/>
          <w:sz w:val="22"/>
          <w:szCs w:val="22"/>
        </w:rPr>
        <w:t xml:space="preserve">площадь _______ кв.м, </w:t>
      </w:r>
      <w:r w:rsidR="002F25D1">
        <w:rPr>
          <w:rFonts w:eastAsia="MS Mincho"/>
          <w:bCs/>
          <w:sz w:val="22"/>
          <w:szCs w:val="22"/>
        </w:rPr>
        <w:t>а</w:t>
      </w:r>
      <w:r w:rsidRPr="00B66AEB">
        <w:rPr>
          <w:rFonts w:eastAsia="MS Mincho"/>
          <w:bCs/>
          <w:sz w:val="22"/>
          <w:szCs w:val="22"/>
        </w:rPr>
        <w:t>дрес объекта: _______________________________________,</w:t>
      </w:r>
    </w:p>
    <w:p w:rsidR="00351ED9" w:rsidRPr="00B66AEB" w:rsidRDefault="00351ED9" w:rsidP="00351ED9">
      <w:pPr>
        <w:jc w:val="both"/>
        <w:outlineLvl w:val="1"/>
        <w:rPr>
          <w:rFonts w:eastAsia="MS Mincho"/>
          <w:bCs/>
          <w:sz w:val="22"/>
          <w:szCs w:val="22"/>
        </w:rPr>
      </w:pPr>
      <w:r w:rsidRPr="00B66AEB">
        <w:rPr>
          <w:rFonts w:eastAsia="MS Mincho"/>
          <w:bCs/>
          <w:sz w:val="22"/>
          <w:szCs w:val="22"/>
        </w:rPr>
        <w:t xml:space="preserve">кадастровый номер: ____________________________________ </w:t>
      </w:r>
      <w:r w:rsidR="00B750C9">
        <w:rPr>
          <w:rFonts w:eastAsia="MS Mincho"/>
          <w:bCs/>
          <w:sz w:val="22"/>
          <w:szCs w:val="22"/>
        </w:rPr>
        <w:t>(</w:t>
      </w:r>
      <w:r w:rsidRPr="00B66AEB">
        <w:rPr>
          <w:rFonts w:eastAsia="MS Mincho"/>
          <w:bCs/>
          <w:sz w:val="22"/>
          <w:szCs w:val="22"/>
        </w:rPr>
        <w:t xml:space="preserve"> с одновременным отчуждением земельного участка: категория земель: ___________________________, кадастровый номер __________________, разрешенное использование: ____________________________________, местоположение</w:t>
      </w:r>
      <w:proofErr w:type="gramStart"/>
      <w:r w:rsidRPr="00B66AEB">
        <w:rPr>
          <w:rFonts w:eastAsia="MS Mincho"/>
          <w:bCs/>
          <w:sz w:val="22"/>
          <w:szCs w:val="22"/>
        </w:rPr>
        <w:t>: ___________________________________________________________________</w:t>
      </w:r>
      <w:r w:rsidR="00B750C9">
        <w:rPr>
          <w:rFonts w:eastAsia="MS Mincho"/>
          <w:bCs/>
          <w:sz w:val="22"/>
          <w:szCs w:val="22"/>
        </w:rPr>
        <w:t>)</w:t>
      </w:r>
      <w:r w:rsidRPr="00B66AEB">
        <w:rPr>
          <w:rFonts w:eastAsia="MS Mincho"/>
          <w:bCs/>
          <w:sz w:val="22"/>
          <w:szCs w:val="22"/>
        </w:rPr>
        <w:t>.</w:t>
      </w:r>
      <w:proofErr w:type="gramEnd"/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1.2. </w:t>
      </w:r>
      <w:proofErr w:type="gramStart"/>
      <w:r w:rsidRPr="00B66AEB">
        <w:rPr>
          <w:bCs/>
          <w:sz w:val="22"/>
          <w:szCs w:val="22"/>
        </w:rPr>
        <w:t xml:space="preserve">Объекты принадлежат Продавцу на праве собственности на основании записи о государственной регистрации № ____________________ от ________________, что подтверждено </w:t>
      </w:r>
      <w:r w:rsidR="00EA0FD7" w:rsidRPr="00B66AEB">
        <w:rPr>
          <w:sz w:val="22"/>
          <w:szCs w:val="22"/>
        </w:rPr>
        <w:t xml:space="preserve">выпиской из Единого государственного реестра </w:t>
      </w:r>
      <w:r w:rsidR="00EA0FD7">
        <w:rPr>
          <w:sz w:val="22"/>
          <w:szCs w:val="22"/>
        </w:rPr>
        <w:t>прав на недвижимое имущество</w:t>
      </w:r>
      <w:r w:rsidR="00EA0FD7" w:rsidRPr="00B66AEB">
        <w:rPr>
          <w:sz w:val="22"/>
          <w:szCs w:val="22"/>
        </w:rPr>
        <w:t xml:space="preserve"> </w:t>
      </w:r>
      <w:r w:rsidR="00EA0FD7">
        <w:rPr>
          <w:sz w:val="22"/>
          <w:szCs w:val="22"/>
        </w:rPr>
        <w:t xml:space="preserve"> и сделок с ним, удостоверяющая проведенную государственную регистрацию прав</w:t>
      </w:r>
      <w:r w:rsidR="00EA0FD7" w:rsidRPr="00B66AEB">
        <w:rPr>
          <w:sz w:val="22"/>
          <w:szCs w:val="22"/>
        </w:rPr>
        <w:t xml:space="preserve"> от __________________________________</w:t>
      </w:r>
      <w:r w:rsidRPr="00B66AEB">
        <w:rPr>
          <w:sz w:val="22"/>
          <w:szCs w:val="22"/>
        </w:rPr>
        <w:t xml:space="preserve">, </w:t>
      </w:r>
      <w:r w:rsidRPr="00B66AEB">
        <w:rPr>
          <w:bCs/>
          <w:sz w:val="22"/>
          <w:szCs w:val="22"/>
        </w:rPr>
        <w:t>на основании записи о государственной регистрации</w:t>
      </w:r>
      <w:r w:rsidRPr="00B66AEB">
        <w:rPr>
          <w:sz w:val="22"/>
          <w:szCs w:val="22"/>
        </w:rPr>
        <w:t xml:space="preserve"> № __________________________________ от ____________________, </w:t>
      </w:r>
      <w:r w:rsidRPr="00B66AEB">
        <w:rPr>
          <w:bCs/>
          <w:sz w:val="22"/>
          <w:szCs w:val="22"/>
        </w:rPr>
        <w:t xml:space="preserve">что подтверждено </w:t>
      </w:r>
      <w:r w:rsidRPr="00B66AEB">
        <w:rPr>
          <w:sz w:val="22"/>
          <w:szCs w:val="22"/>
        </w:rPr>
        <w:t xml:space="preserve">выпиской из Единого государственного реестра </w:t>
      </w:r>
      <w:r w:rsidR="003A524D">
        <w:rPr>
          <w:sz w:val="22"/>
          <w:szCs w:val="22"/>
        </w:rPr>
        <w:t>прав на недвижимое имущество</w:t>
      </w:r>
      <w:r w:rsidRPr="00B66AEB">
        <w:rPr>
          <w:sz w:val="22"/>
          <w:szCs w:val="22"/>
        </w:rPr>
        <w:t xml:space="preserve"> </w:t>
      </w:r>
      <w:r w:rsidR="003A524D">
        <w:rPr>
          <w:sz w:val="22"/>
          <w:szCs w:val="22"/>
        </w:rPr>
        <w:t xml:space="preserve"> и сделок с ним, удостоверяющая проведенную государственную регистрацию</w:t>
      </w:r>
      <w:proofErr w:type="gramEnd"/>
      <w:r w:rsidR="003A524D">
        <w:rPr>
          <w:sz w:val="22"/>
          <w:szCs w:val="22"/>
        </w:rPr>
        <w:t xml:space="preserve"> прав</w:t>
      </w:r>
      <w:r w:rsidRPr="00B66AEB">
        <w:rPr>
          <w:sz w:val="22"/>
          <w:szCs w:val="22"/>
        </w:rPr>
        <w:t xml:space="preserve"> от __________________________________</w:t>
      </w:r>
      <w:proofErr w:type="gramStart"/>
      <w:r w:rsidRPr="00B66AEB">
        <w:rPr>
          <w:sz w:val="22"/>
          <w:szCs w:val="22"/>
        </w:rPr>
        <w:t xml:space="preserve"> .</w:t>
      </w:r>
      <w:proofErr w:type="gramEnd"/>
    </w:p>
    <w:p w:rsidR="00351ED9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1.3. Продавец подтверждает, что на момент заключения Договора права на недвижимое имущество не являются предметом судебного спора, недвижимое имущество не состоит под арестом, не является предметом залога и не обременено иными правами третьих лиц.</w:t>
      </w:r>
    </w:p>
    <w:p w:rsidR="00517556" w:rsidRPr="005871C2" w:rsidRDefault="004F76D0" w:rsidP="00351ED9">
      <w:pPr>
        <w:jc w:val="both"/>
        <w:rPr>
          <w:bCs/>
          <w:sz w:val="22"/>
          <w:szCs w:val="22"/>
        </w:rPr>
      </w:pPr>
      <w:r w:rsidRPr="005871C2">
        <w:rPr>
          <w:sz w:val="22"/>
          <w:szCs w:val="22"/>
        </w:rPr>
        <w:t>1.</w:t>
      </w:r>
      <w:r w:rsidR="00FE6C7D" w:rsidRPr="005871C2">
        <w:rPr>
          <w:sz w:val="22"/>
          <w:szCs w:val="22"/>
        </w:rPr>
        <w:t xml:space="preserve">4. </w:t>
      </w:r>
      <w:r w:rsidR="008951BD" w:rsidRPr="005871C2">
        <w:rPr>
          <w:bCs/>
          <w:sz w:val="22"/>
          <w:szCs w:val="22"/>
        </w:rPr>
        <w:t>В отношении объекта</w:t>
      </w:r>
      <w:r w:rsidR="00FE6C7D" w:rsidRPr="005871C2">
        <w:rPr>
          <w:bCs/>
          <w:sz w:val="22"/>
          <w:szCs w:val="22"/>
        </w:rPr>
        <w:t xml:space="preserve"> недвижимого имущества обременения в Федеральной службе государственной регистрации</w:t>
      </w:r>
      <w:proofErr w:type="gramStart"/>
      <w:r w:rsidR="00FE6C7D" w:rsidRPr="005871C2">
        <w:rPr>
          <w:bCs/>
          <w:sz w:val="22"/>
          <w:szCs w:val="22"/>
        </w:rPr>
        <w:t>.</w:t>
      </w:r>
      <w:proofErr w:type="gramEnd"/>
      <w:r w:rsidR="00FE6C7D" w:rsidRPr="005871C2">
        <w:rPr>
          <w:bCs/>
          <w:sz w:val="22"/>
          <w:szCs w:val="22"/>
        </w:rPr>
        <w:t xml:space="preserve"> </w:t>
      </w:r>
      <w:proofErr w:type="gramStart"/>
      <w:r w:rsidR="00FE6C7D" w:rsidRPr="005871C2">
        <w:rPr>
          <w:bCs/>
          <w:sz w:val="22"/>
          <w:szCs w:val="22"/>
        </w:rPr>
        <w:t>к</w:t>
      </w:r>
      <w:proofErr w:type="gramEnd"/>
      <w:r w:rsidR="00FE6C7D" w:rsidRPr="005871C2">
        <w:rPr>
          <w:bCs/>
          <w:sz w:val="22"/>
          <w:szCs w:val="22"/>
        </w:rPr>
        <w:t>адастра и картографии по Калужской области не зарегистрированы, фактически земельный участок обременен правами ресурсоснабжающих организаций согла</w:t>
      </w:r>
      <w:r w:rsidR="0092507F" w:rsidRPr="005871C2">
        <w:rPr>
          <w:bCs/>
          <w:sz w:val="22"/>
          <w:szCs w:val="22"/>
        </w:rPr>
        <w:t>сно акту определения сервитутов</w:t>
      </w:r>
      <w:r w:rsidR="008951BD" w:rsidRPr="005871C2">
        <w:rPr>
          <w:bCs/>
          <w:sz w:val="22"/>
          <w:szCs w:val="22"/>
        </w:rPr>
        <w:t>.</w:t>
      </w:r>
    </w:p>
    <w:p w:rsidR="008951BD" w:rsidRPr="00B66AEB" w:rsidRDefault="008951BD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2. Цена и порядок оплаты.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2.1. Цена недвижимого имущества в соответствии с протоколом № _____ от «___» _______ 201</w:t>
      </w:r>
      <w:r w:rsidR="00EA0FD7">
        <w:rPr>
          <w:bCs/>
          <w:sz w:val="22"/>
          <w:szCs w:val="22"/>
        </w:rPr>
        <w:t>__</w:t>
      </w:r>
      <w:r w:rsidRPr="00B66AEB">
        <w:rPr>
          <w:bCs/>
          <w:sz w:val="22"/>
          <w:szCs w:val="22"/>
        </w:rPr>
        <w:t xml:space="preserve"> года об итогах проведения аукциона составляет </w:t>
      </w:r>
      <w:r w:rsidRPr="00B66AEB">
        <w:rPr>
          <w:b/>
          <w:sz w:val="22"/>
          <w:szCs w:val="22"/>
        </w:rPr>
        <w:t>_________</w:t>
      </w:r>
      <w:r w:rsidRPr="00B66AEB">
        <w:rPr>
          <w:bCs/>
          <w:sz w:val="22"/>
          <w:szCs w:val="22"/>
        </w:rPr>
        <w:t xml:space="preserve"> рублей </w:t>
      </w:r>
      <w:r w:rsidR="00DF7752">
        <w:rPr>
          <w:bCs/>
          <w:sz w:val="22"/>
          <w:szCs w:val="22"/>
        </w:rPr>
        <w:t>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в том числе стоимость</w:t>
      </w:r>
      <w:r w:rsidR="00DF7752">
        <w:rPr>
          <w:bCs/>
          <w:sz w:val="22"/>
          <w:szCs w:val="22"/>
        </w:rPr>
        <w:t xml:space="preserve"> здания</w:t>
      </w:r>
      <w:r w:rsidR="00B750C9">
        <w:rPr>
          <w:bCs/>
          <w:sz w:val="22"/>
          <w:szCs w:val="22"/>
        </w:rPr>
        <w:t xml:space="preserve"> (помещения)</w:t>
      </w:r>
      <w:r w:rsidRPr="00B66AEB">
        <w:rPr>
          <w:bCs/>
          <w:sz w:val="22"/>
          <w:szCs w:val="22"/>
        </w:rPr>
        <w:t xml:space="preserve"> _________</w:t>
      </w:r>
      <w:r w:rsidR="00DF7752">
        <w:rPr>
          <w:bCs/>
          <w:sz w:val="22"/>
          <w:szCs w:val="22"/>
        </w:rPr>
        <w:t>_ составляет ________ рублей 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Pr="00B66AEB">
        <w:rPr>
          <w:bCs/>
          <w:sz w:val="22"/>
          <w:szCs w:val="22"/>
        </w:rPr>
        <w:t xml:space="preserve"> НДС, </w:t>
      </w:r>
      <w:r w:rsidR="00B750C9">
        <w:rPr>
          <w:bCs/>
          <w:sz w:val="22"/>
          <w:szCs w:val="22"/>
        </w:rPr>
        <w:t>(</w:t>
      </w:r>
      <w:r w:rsidRPr="00B66AEB">
        <w:rPr>
          <w:bCs/>
          <w:sz w:val="22"/>
          <w:szCs w:val="22"/>
        </w:rPr>
        <w:t>стоимость земельного участка составляет __________ рублей</w:t>
      </w:r>
      <w:r w:rsidR="00B750C9">
        <w:rPr>
          <w:bCs/>
          <w:sz w:val="22"/>
          <w:szCs w:val="22"/>
        </w:rPr>
        <w:t>)</w:t>
      </w:r>
      <w:r w:rsidRPr="00B66AEB">
        <w:rPr>
          <w:bCs/>
          <w:sz w:val="22"/>
          <w:szCs w:val="22"/>
        </w:rPr>
        <w:t xml:space="preserve">. Сумма НДС в федеральный бюджет </w:t>
      </w:r>
      <w:r w:rsidRPr="00B66AEB">
        <w:rPr>
          <w:bCs/>
          <w:sz w:val="22"/>
          <w:szCs w:val="22"/>
        </w:rPr>
        <w:lastRenderedPageBreak/>
        <w:t>начисляется и оплачивается Покупателем самостоятельно, за исключением случаев, когда Покупателем является физическое лицо.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2.2. Расчеты по Договору должны осуществляться в безналичном порядке платежными поручениями по следующим реквизитам: </w:t>
      </w:r>
    </w:p>
    <w:p w:rsidR="00351ED9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за здание</w:t>
      </w:r>
      <w:r w:rsidR="00B750C9">
        <w:rPr>
          <w:b/>
          <w:bCs/>
          <w:sz w:val="22"/>
          <w:szCs w:val="22"/>
        </w:rPr>
        <w:t xml:space="preserve"> (помещение)</w:t>
      </w:r>
      <w:r w:rsidRPr="00B66AEB">
        <w:rPr>
          <w:b/>
          <w:bCs/>
          <w:sz w:val="22"/>
          <w:szCs w:val="22"/>
        </w:rPr>
        <w:t xml:space="preserve">: </w:t>
      </w:r>
      <w:r w:rsidRPr="00B66AEB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B66AEB">
        <w:rPr>
          <w:bCs/>
          <w:sz w:val="22"/>
          <w:szCs w:val="22"/>
        </w:rPr>
        <w:t>р</w:t>
      </w:r>
      <w:proofErr w:type="gramEnd"/>
      <w:r w:rsidRPr="00B66AEB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2F212A" w:rsidRPr="00B66AEB" w:rsidRDefault="002F212A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b/>
          <w:sz w:val="22"/>
          <w:szCs w:val="22"/>
        </w:rPr>
        <w:t>за земельный участок</w:t>
      </w:r>
      <w:r w:rsidRPr="00B66AEB">
        <w:rPr>
          <w:sz w:val="22"/>
          <w:szCs w:val="22"/>
        </w:rPr>
        <w:t xml:space="preserve">: УФК по Калужской обл. (МО «Город Балабаново»), ИНН: 4003005597, КПП 400301001, </w:t>
      </w:r>
      <w:proofErr w:type="gramStart"/>
      <w:r w:rsidRPr="00B66AEB">
        <w:rPr>
          <w:sz w:val="22"/>
          <w:szCs w:val="22"/>
        </w:rPr>
        <w:t>р</w:t>
      </w:r>
      <w:proofErr w:type="gramEnd"/>
      <w:r w:rsidRPr="00B66AEB">
        <w:rPr>
          <w:sz w:val="22"/>
          <w:szCs w:val="22"/>
        </w:rPr>
        <w:t>/с 40101810500000010001, Банк: Отделение Калуга, г. Калуга. БИК 042 908 001, КБК: 003 1 14 062514 13 0000 430,  ОКТМО 29606105</w:t>
      </w:r>
    </w:p>
    <w:p w:rsidR="00351ED9" w:rsidRPr="00B66AEB" w:rsidRDefault="00351ED9" w:rsidP="00351ED9">
      <w:pPr>
        <w:ind w:right="-185"/>
        <w:jc w:val="both"/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2.3. Покупатель обязуется единовременно осуществить оплату стоимости недвижимого имущества,  в течение пяти рабочих дней с момента заключения Договора купли-продажи.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2.4. Обязанность Покупателя по оплате считается исполненной в момент зачисления денежных средств на расчетный счет Продавца.</w:t>
      </w:r>
    </w:p>
    <w:p w:rsidR="00351ED9" w:rsidRPr="00B66AEB" w:rsidRDefault="00351ED9" w:rsidP="00351ED9">
      <w:pPr>
        <w:ind w:right="-185" w:firstLine="851"/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3. Порядок передачи недвижимого имущества.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3.1. Передача недвижимого имущества осуществляется посредством подписания акта приема-передачи в течение десяти рабочих дней с момента подписания настоящего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3.2. Обязательство продавца по передаче недвижимого имущества считается исполненным с момента подписания им акта приема-передачи такого имущества.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3.3. Риск случайной гибели или случайного повреждения недвижимого имущества переходит на Покупателя с момента подписания акта приема-передачи.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5" w:name="_ref_8241092"/>
      <w:r w:rsidRPr="00B66AEB">
        <w:rPr>
          <w:bCs/>
          <w:sz w:val="22"/>
          <w:szCs w:val="22"/>
        </w:rPr>
        <w:t>3.4. Право собственности у Покупателя на недвижимое имущество возникает с момента его регистрации.</w:t>
      </w:r>
      <w:bookmarkEnd w:id="5"/>
    </w:p>
    <w:p w:rsidR="00351ED9" w:rsidRPr="00B66AEB" w:rsidRDefault="00351ED9" w:rsidP="00351ED9"/>
    <w:p w:rsidR="00351ED9" w:rsidRPr="00B66AEB" w:rsidRDefault="00351ED9" w:rsidP="00351ED9">
      <w:pPr>
        <w:tabs>
          <w:tab w:val="left" w:pos="3832"/>
        </w:tabs>
        <w:jc w:val="center"/>
        <w:rPr>
          <w:b/>
          <w:sz w:val="22"/>
          <w:szCs w:val="22"/>
        </w:rPr>
      </w:pPr>
      <w:r w:rsidRPr="00B66AEB">
        <w:rPr>
          <w:sz w:val="22"/>
          <w:szCs w:val="22"/>
        </w:rPr>
        <w:t>4. О</w:t>
      </w:r>
      <w:r w:rsidRPr="00B66AEB">
        <w:rPr>
          <w:b/>
          <w:sz w:val="22"/>
          <w:szCs w:val="22"/>
        </w:rPr>
        <w:t>бязанности сторон.</w:t>
      </w:r>
    </w:p>
    <w:p w:rsidR="00351ED9" w:rsidRPr="00B66AEB" w:rsidRDefault="00351ED9" w:rsidP="00351ED9">
      <w:pPr>
        <w:tabs>
          <w:tab w:val="left" w:pos="3832"/>
        </w:tabs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bookmarkStart w:id="6" w:name="_ref_8241087"/>
      <w:r w:rsidRPr="00B66AEB">
        <w:rPr>
          <w:sz w:val="22"/>
          <w:szCs w:val="22"/>
        </w:rPr>
        <w:t>4.1. Продавец обязуется</w:t>
      </w:r>
      <w:r w:rsidRPr="00B66AEB">
        <w:rPr>
          <w:szCs w:val="22"/>
        </w:rPr>
        <w:t xml:space="preserve"> передать </w:t>
      </w:r>
      <w:r w:rsidRPr="00B66AEB">
        <w:rPr>
          <w:sz w:val="22"/>
          <w:szCs w:val="22"/>
        </w:rPr>
        <w:t xml:space="preserve">недвижимое имущество, указанное в п. 1.1. Договора в течение 10 дней с момента подписания Договора.  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4.2. Покупатель обязуется: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4.1.1. Принять недвижимое имущество, указанное в п. 1.1. Договора в течение 10 дней с момента подписания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4.1.2. Произвести оплату стоимости недвижимого имущества в соответствии с условиями  настоящего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4.3. Стороны обязуются подать в Управление Федеральной службы государственной регистрации, кадастра и картографии по Калужской области документы для государственной регистрации перехода права собственности в течение тридцати дней с момента подписания ими акта приема-передачи</w:t>
      </w:r>
      <w:bookmarkEnd w:id="6"/>
      <w:r w:rsidRPr="00B66AEB">
        <w:rPr>
          <w:bCs/>
          <w:sz w:val="22"/>
          <w:szCs w:val="22"/>
        </w:rPr>
        <w:t xml:space="preserve"> недвижимого имущества.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7" w:name="_ref_8241089"/>
      <w:r w:rsidRPr="00B66AEB">
        <w:rPr>
          <w:bCs/>
          <w:sz w:val="22"/>
          <w:szCs w:val="22"/>
        </w:rPr>
        <w:t>4.4. Расходы по государственной регистрации перехода права собственности несет Покупатель.</w:t>
      </w:r>
      <w:bookmarkEnd w:id="7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8" w:name="_ref_8241090"/>
      <w:r w:rsidRPr="00B66AEB">
        <w:rPr>
          <w:bCs/>
          <w:sz w:val="22"/>
          <w:szCs w:val="22"/>
        </w:rPr>
        <w:t>4.5.  В случае, когда одна из сторон уклоняется от государственной регистрации перехода права собственности на недвижимое имущество, суд вправе по требованию другой стороны, а в случаях, предусмотренных законодательством Российской Федерации об исполнительном производстве, также по требованию судебного пристава-исполнителя вынести решение о государственной регистрации перехода права собственности. 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  <w:bookmarkEnd w:id="8"/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bookmarkStart w:id="9" w:name="_ref_10621146"/>
      <w:r w:rsidRPr="00B66AEB">
        <w:rPr>
          <w:bCs/>
          <w:sz w:val="22"/>
          <w:szCs w:val="22"/>
        </w:rPr>
        <w:t>4.6. Каждая из сторон обязана возместить другой стороне убытки, причиненные неисполнением или ненадлежащим исполнением своих обязательств.</w:t>
      </w:r>
      <w:bookmarkEnd w:id="9"/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5. Ответственность сторон.</w:t>
      </w: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5.1. За неисполнение или ненадлежащее исполнение своих обязательств, Стороны несут ответственность, предусмотренную Договором.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0" w:name="_ref_10586707"/>
      <w:r w:rsidRPr="00B66AEB">
        <w:rPr>
          <w:bCs/>
          <w:sz w:val="22"/>
          <w:szCs w:val="22"/>
        </w:rPr>
        <w:t>5.2.  При просрочке внесения Покупателем предварительной оплаты Продавец вправе потребовать от него уплаты пеней в размере 0,06 % от суммы задолженности за каждый день просрочки.</w:t>
      </w:r>
      <w:bookmarkEnd w:id="10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1" w:name="_ref_10586711"/>
      <w:r w:rsidRPr="00B66AEB">
        <w:rPr>
          <w:bCs/>
          <w:sz w:val="22"/>
          <w:szCs w:val="22"/>
        </w:rPr>
        <w:lastRenderedPageBreak/>
        <w:t>5.3. При просрочке передачи или приема недвижимого имущества, подачи в уполномоченный орган документов для государственной регистрации права собственности Сторона, необоснованно уклоняющаяся от исполнения таких обязательств, оплачивает пени в размере 1/300 ставки рефинансирования ЦБ РФ, действующей на момент подписания Договора, за каждый день просрочки исполнения обязательства.</w:t>
      </w:r>
      <w:bookmarkEnd w:id="11"/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5.4. В иных случаях неисполнения или ненадлежащего исполнения Сторонами своих обязательств по Договору Стороны несут ответственность в соответствии с требованиями действующего законодательства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5.5.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чрезвычайных и непредотвратимых при данных условиях обстоятельств, предусмотренных действующим законодательством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5.6. Действия сторон при наступлении обстоятельств, указанных в п. 4.3. Договора, регулируются действующим законодательством РФ. 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6. Изменение и расторжение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6.1. Договор может быть изменен или расторгнут по соглашению сторон.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По требованию одной из сторон Договор может быть изменен или расторгнут по решению суда только: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1) при существенном нарушении Договора другой стороной;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2) в иных случаях, предусмотренных Гражданским кодексом РФ или другими законами.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Существенным признается нарушение, которое влечет такой ущерб для другой стороны, что она в значительной степени лишается того, на что рассчитывала при заключении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6.2. Все изменения и дополнения к Договору действительны, если совершены в письменном виде и подписаны Сторонами. Соответствующие дополнительные соглашения Сторон являются неотъемлемой частью договора. 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6.3. Существенное изменение обстоятельств, из которых стороны исходили при заключении Договора, не является основанием для его расторжения.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6.4. Если Покупатель в нарушение Договора отказывается оплатить недвижимое имущество, Продавец вправе по своему выбору потребовать оплаты недвижимого имущества либо отказаться от исполнения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7. Разрешение споров.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7.1. До предъявления иска, вытекающего из Договора, сторона, считающая, что ее права нарушены (далее - заинтересованная сторона), обязана направить другой стороне письменную претензию.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7.2.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 К претензии должны быть приложены копии документов, подтверждающих изложенные в ней обстоятельства.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7.3. Сторона, получившая претензию, обязана ее рассмотреть и направить письменный мотивированный ответ другой стороне в течение 10 дней с момента ее получения.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7.4. В случае неполучения ответа в указанный выше срок либо несогласия с ответом заинтересованная сторона вправе обратиться в суд по месту нахождения Продавца.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7.5.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в случае неполучения ответа в течение 10 дней с момента получения стороной указанного предложения.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7.6. Споры, вытекающие из Договора, рассматриваются Арбитражным судом Калужской области или Боровским районным судом Калужской области (в соответствии с правилами подведомственности, подсудности).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8. Заключительные положения.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8.1. Договор вступает в силу с момента его заключения сторонами и действует до определенного в нем момента надлежащего исполнения сторонами обязательств.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lastRenderedPageBreak/>
        <w:t>8.2.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другой стороны, должны направляться сторонами любым из следующих способов: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нарочно (курьерской доставкой). Факт получения документа должен подтверждаться 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заказным письмом с уведомлением о вручении.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8.3. Если иное не предусмотрено законом, все юридически значимые сообщения влекут по Договору наступление гражданско-правовых последствий с момента доставки соответствующего сообщения получающей стороне или ее представителю.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своего органа или представителя. Сообщения, доставленные по адресу, указанному в ЕГРЮЛ, считаются полученными юридическим лицом, даже если оно не находится по указанному адресу.</w:t>
      </w:r>
    </w:p>
    <w:p w:rsidR="00351ED9" w:rsidRPr="00714FE9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  <w:r w:rsidRPr="00B66AEB">
        <w:rPr>
          <w:rFonts w:eastAsia="Calibri"/>
          <w:sz w:val="22"/>
          <w:szCs w:val="22"/>
          <w:lang w:eastAsia="en-US"/>
        </w:rPr>
        <w:t>8.5. Договор составлен в трёх экземплярах, имеющих одинаковую юридическую силу, по одному экземпляру для каждой из Сторон, третий – для Управления Федеральной службы государственной регистрации, кадастра и картографии по Калужской области.</w:t>
      </w: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9. Адреса и реквизиты сторон.</w:t>
      </w: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B66AEB">
              <w:rPr>
                <w:sz w:val="22"/>
                <w:szCs w:val="22"/>
              </w:rPr>
              <w:t xml:space="preserve"> А</w:t>
            </w:r>
            <w:proofErr w:type="gramEnd"/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Банковские реквизиты: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КПП 400301001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proofErr w:type="gramStart"/>
            <w:r w:rsidRPr="00B66AEB">
              <w:rPr>
                <w:sz w:val="22"/>
                <w:szCs w:val="22"/>
              </w:rPr>
              <w:t>Р</w:t>
            </w:r>
            <w:proofErr w:type="gramEnd"/>
            <w:r w:rsidRPr="00B66AEB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Банк: Отделение Калуга, г. Калуга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</w:tr>
    </w:tbl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10. Подписи сторон</w:t>
      </w:r>
    </w:p>
    <w:p w:rsidR="00351ED9" w:rsidRPr="00B66AEB" w:rsidRDefault="00351ED9" w:rsidP="00351ED9">
      <w:pPr>
        <w:widowControl w:val="0"/>
        <w:tabs>
          <w:tab w:val="num" w:pos="780"/>
        </w:tabs>
        <w:autoSpaceDE w:val="0"/>
        <w:autoSpaceDN w:val="0"/>
        <w:adjustRightInd w:val="0"/>
        <w:spacing w:line="220" w:lineRule="auto"/>
        <w:ind w:left="851" w:hanging="420"/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B750C9" w:rsidP="00FE6C7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 w:rsidR="00CE7E74">
              <w:rPr>
                <w:sz w:val="22"/>
                <w:szCs w:val="22"/>
              </w:rPr>
              <w:t xml:space="preserve"> г</w:t>
            </w:r>
            <w:r w:rsidR="00351ED9" w:rsidRPr="00B66AEB">
              <w:rPr>
                <w:sz w:val="22"/>
                <w:szCs w:val="22"/>
              </w:rPr>
              <w:t>лав</w:t>
            </w:r>
            <w:r w:rsidR="00CE7E74">
              <w:rPr>
                <w:sz w:val="22"/>
                <w:szCs w:val="22"/>
              </w:rPr>
              <w:t>ы</w:t>
            </w:r>
            <w:r w:rsidR="00351ED9"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CE7E74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 w:rsidR="00CE7E74">
              <w:rPr>
                <w:sz w:val="22"/>
                <w:szCs w:val="22"/>
              </w:rPr>
              <w:t>С.П. Галкин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FE6C7D" w:rsidRDefault="00FE6C7D" w:rsidP="00FE6C7D">
      <w:pPr>
        <w:rPr>
          <w:b/>
          <w:bCs/>
          <w:sz w:val="22"/>
          <w:szCs w:val="22"/>
        </w:rPr>
      </w:pPr>
    </w:p>
    <w:p w:rsidR="00C672B0" w:rsidRDefault="00C672B0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lastRenderedPageBreak/>
        <w:t xml:space="preserve">Акт приема – передачи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к договору купли-продажи недвижимого имущества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№ _____  от « __ » ________ 201</w:t>
      </w:r>
      <w:r w:rsidR="00EA0FD7">
        <w:rPr>
          <w:b/>
          <w:bCs/>
          <w:sz w:val="22"/>
          <w:szCs w:val="22"/>
        </w:rPr>
        <w:t>__</w:t>
      </w:r>
      <w:r w:rsidRPr="00B66AEB">
        <w:rPr>
          <w:b/>
          <w:bCs/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                  «___»  ________  201</w:t>
      </w:r>
      <w:r w:rsidR="00EA0FD7">
        <w:rPr>
          <w:sz w:val="22"/>
          <w:szCs w:val="22"/>
        </w:rPr>
        <w:t>_</w:t>
      </w:r>
      <w:r w:rsidRPr="00B66AEB">
        <w:rPr>
          <w:sz w:val="22"/>
          <w:szCs w:val="22"/>
        </w:rPr>
        <w:t xml:space="preserve"> г.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Балабаново», именуемая в дальнейшем «Продавец», </w:t>
      </w:r>
      <w:r w:rsidR="00CE7E74" w:rsidRPr="00B66AEB">
        <w:rPr>
          <w:sz w:val="22"/>
          <w:szCs w:val="22"/>
        </w:rPr>
        <w:t xml:space="preserve">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="00CE7E74" w:rsidRPr="00B66AEB">
        <w:rPr>
          <w:sz w:val="22"/>
          <w:szCs w:val="22"/>
        </w:rPr>
        <w:t xml:space="preserve">лавы Администрации </w:t>
      </w:r>
      <w:r w:rsidR="00CE7E74">
        <w:rPr>
          <w:sz w:val="22"/>
          <w:szCs w:val="22"/>
        </w:rPr>
        <w:t>Сергея Павловича Галкина</w:t>
      </w:r>
      <w:r w:rsidRPr="00B66AEB">
        <w:rPr>
          <w:sz w:val="22"/>
          <w:szCs w:val="22"/>
        </w:rPr>
        <w:t>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с одной стороны, и_______________________________________ ___________________________________________________________________________________, именуемое</w:t>
      </w:r>
      <w:r w:rsidR="00D150DE">
        <w:rPr>
          <w:sz w:val="22"/>
          <w:szCs w:val="22"/>
        </w:rPr>
        <w:t xml:space="preserve"> </w:t>
      </w:r>
      <w:r w:rsidRPr="00B66AEB">
        <w:rPr>
          <w:sz w:val="22"/>
          <w:szCs w:val="22"/>
        </w:rPr>
        <w:t>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действующег</w:t>
      </w:r>
      <w:proofErr w:type="gramStart"/>
      <w:r w:rsidRPr="00B66AEB">
        <w:rPr>
          <w:sz w:val="22"/>
          <w:szCs w:val="22"/>
        </w:rPr>
        <w:t>о(</w:t>
      </w:r>
      <w:proofErr w:type="gramEnd"/>
      <w:r w:rsidRPr="00B66AEB">
        <w:rPr>
          <w:sz w:val="22"/>
          <w:szCs w:val="22"/>
        </w:rPr>
        <w:t xml:space="preserve">ей) на основании __________, </w:t>
      </w:r>
      <w:proofErr w:type="gramStart"/>
      <w:r w:rsidRPr="00B66AEB">
        <w:rPr>
          <w:sz w:val="22"/>
          <w:szCs w:val="22"/>
        </w:rPr>
        <w:t>с другой стороны, именуемые в дальнейшем «Стороны», с соблюдением требований Федерального закона от 21.12.2001 № 178-ФЗ «О приватизации государственного и муниципального имущества», Положения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 № _____ от «___»  ________ 201</w:t>
      </w:r>
      <w:r w:rsidR="00EA0FD7">
        <w:rPr>
          <w:sz w:val="22"/>
          <w:szCs w:val="22"/>
        </w:rPr>
        <w:t>_</w:t>
      </w:r>
      <w:r w:rsidRPr="00B66AEB">
        <w:rPr>
          <w:sz w:val="22"/>
          <w:szCs w:val="22"/>
        </w:rPr>
        <w:t xml:space="preserve"> года об итогах проведения аукциона, составили настоящий акт приема-передачи о нижеследующем:</w:t>
      </w:r>
      <w:proofErr w:type="gramEnd"/>
    </w:p>
    <w:p w:rsidR="00351ED9" w:rsidRPr="00B66AEB" w:rsidRDefault="00351ED9" w:rsidP="00351ED9">
      <w:pPr>
        <w:jc w:val="both"/>
        <w:outlineLvl w:val="1"/>
        <w:rPr>
          <w:sz w:val="22"/>
          <w:szCs w:val="22"/>
        </w:rPr>
      </w:pPr>
    </w:p>
    <w:p w:rsidR="00351ED9" w:rsidRPr="0016002C" w:rsidRDefault="00351ED9" w:rsidP="0016002C">
      <w:pPr>
        <w:ind w:firstLine="708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1. Продавец передает, а Покупатель принимает недвижимое имущество: ________________</w:t>
      </w:r>
      <w:r w:rsidR="0016002C">
        <w:rPr>
          <w:bCs/>
          <w:sz w:val="22"/>
          <w:szCs w:val="22"/>
        </w:rPr>
        <w:t xml:space="preserve">, назначение: </w:t>
      </w:r>
      <w:r w:rsidRPr="00B66AEB">
        <w:rPr>
          <w:bCs/>
          <w:sz w:val="22"/>
          <w:szCs w:val="22"/>
        </w:rPr>
        <w:t>__________________________</w:t>
      </w:r>
      <w:proofErr w:type="gramStart"/>
      <w:r w:rsidR="0016002C">
        <w:rPr>
          <w:bCs/>
          <w:sz w:val="22"/>
          <w:szCs w:val="22"/>
        </w:rPr>
        <w:t xml:space="preserve"> ,</w:t>
      </w:r>
      <w:proofErr w:type="gramEnd"/>
      <w:r w:rsidR="0016002C">
        <w:rPr>
          <w:bCs/>
          <w:sz w:val="22"/>
          <w:szCs w:val="22"/>
        </w:rPr>
        <w:t xml:space="preserve"> количество этажей - </w:t>
      </w:r>
      <w:r w:rsidRPr="00B66AEB">
        <w:rPr>
          <w:bCs/>
          <w:sz w:val="22"/>
          <w:szCs w:val="22"/>
        </w:rPr>
        <w:t>____________________</w:t>
      </w:r>
      <w:r w:rsidR="0016002C">
        <w:rPr>
          <w:bCs/>
          <w:sz w:val="22"/>
          <w:szCs w:val="22"/>
        </w:rPr>
        <w:t xml:space="preserve">  площадь: </w:t>
      </w:r>
      <w:r w:rsidRPr="00B66AEB">
        <w:rPr>
          <w:bCs/>
          <w:sz w:val="22"/>
          <w:szCs w:val="22"/>
        </w:rPr>
        <w:t>____________</w:t>
      </w:r>
      <w:r w:rsidR="0016002C">
        <w:rPr>
          <w:bCs/>
          <w:sz w:val="22"/>
          <w:szCs w:val="22"/>
        </w:rPr>
        <w:t xml:space="preserve"> кв.м.,</w:t>
      </w:r>
      <w:r w:rsidRPr="00B66AEB">
        <w:rPr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адрес объекта: _____________________, кадастровый номер: ________________________ </w:t>
      </w:r>
      <w:r w:rsidR="00EA0FD7" w:rsidRPr="00B66AEB">
        <w:rPr>
          <w:rFonts w:eastAsia="MS Mincho"/>
          <w:bCs/>
          <w:sz w:val="22"/>
          <w:szCs w:val="22"/>
        </w:rPr>
        <w:t>(</w:t>
      </w:r>
      <w:r w:rsidR="00EA0FD7">
        <w:rPr>
          <w:rFonts w:eastAsia="MS Mincho"/>
          <w:bCs/>
          <w:sz w:val="22"/>
          <w:szCs w:val="22"/>
        </w:rPr>
        <w:t xml:space="preserve">Выписка из </w:t>
      </w:r>
      <w:r w:rsidR="00EA0FD7" w:rsidRPr="00B66AEB">
        <w:rPr>
          <w:sz w:val="22"/>
          <w:szCs w:val="22"/>
        </w:rPr>
        <w:t xml:space="preserve">Единого государственного реестра </w:t>
      </w:r>
      <w:r w:rsidR="00EA0FD7">
        <w:rPr>
          <w:sz w:val="22"/>
          <w:szCs w:val="22"/>
        </w:rPr>
        <w:t>прав на недвижимое имущество</w:t>
      </w:r>
      <w:r w:rsidR="00EA0FD7" w:rsidRPr="00B66AEB">
        <w:rPr>
          <w:sz w:val="22"/>
          <w:szCs w:val="22"/>
        </w:rPr>
        <w:t xml:space="preserve"> </w:t>
      </w:r>
      <w:r w:rsidR="00EA0FD7">
        <w:rPr>
          <w:sz w:val="22"/>
          <w:szCs w:val="22"/>
        </w:rPr>
        <w:t xml:space="preserve"> и сделок с ним, удостоверяющая проведенную государственную регистрацию прав от _____________</w:t>
      </w:r>
      <w:r w:rsidR="00EA0FD7" w:rsidRPr="00B66AEB">
        <w:rPr>
          <w:bCs/>
          <w:sz w:val="22"/>
          <w:szCs w:val="22"/>
        </w:rPr>
        <w:t>_</w:t>
      </w:r>
      <w:r w:rsidR="00EA0FD7" w:rsidRPr="00B66AEB">
        <w:rPr>
          <w:rFonts w:eastAsia="MS Mincho"/>
          <w:bCs/>
          <w:sz w:val="22"/>
          <w:szCs w:val="22"/>
        </w:rPr>
        <w:t>)</w:t>
      </w:r>
      <w:r w:rsidRPr="00B66AEB">
        <w:rPr>
          <w:rFonts w:eastAsia="MS Mincho"/>
          <w:bCs/>
          <w:sz w:val="22"/>
          <w:szCs w:val="22"/>
        </w:rPr>
        <w:t xml:space="preserve"> </w:t>
      </w:r>
      <w:r w:rsidR="00B750C9">
        <w:rPr>
          <w:rFonts w:eastAsia="MS Mincho"/>
          <w:bCs/>
          <w:sz w:val="22"/>
          <w:szCs w:val="22"/>
        </w:rPr>
        <w:t>(</w:t>
      </w:r>
      <w:r w:rsidRPr="00B66AEB">
        <w:rPr>
          <w:rFonts w:eastAsia="MS Mincho"/>
          <w:bCs/>
          <w:sz w:val="22"/>
          <w:szCs w:val="22"/>
        </w:rPr>
        <w:t>с одновременным отчуждением земельного участка: ______________________________________,</w:t>
      </w:r>
      <w:r w:rsidR="0016002C">
        <w:rPr>
          <w:rFonts w:eastAsia="MS Mincho"/>
          <w:bCs/>
          <w:sz w:val="22"/>
          <w:szCs w:val="22"/>
        </w:rPr>
        <w:t xml:space="preserve"> категория земель: ______________, </w:t>
      </w:r>
      <w:r w:rsidRPr="00B66AEB">
        <w:rPr>
          <w:rFonts w:eastAsia="MS Mincho"/>
          <w:bCs/>
          <w:sz w:val="22"/>
          <w:szCs w:val="22"/>
        </w:rPr>
        <w:t xml:space="preserve"> кадастровый номер</w:t>
      </w:r>
      <w:r w:rsidR="0016002C">
        <w:rPr>
          <w:rFonts w:eastAsia="MS Mincho"/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__________, </w:t>
      </w:r>
      <w:r w:rsidR="0016002C">
        <w:rPr>
          <w:rFonts w:eastAsia="MS Mincho"/>
          <w:bCs/>
          <w:sz w:val="22"/>
          <w:szCs w:val="22"/>
        </w:rPr>
        <w:t xml:space="preserve"> разрешенное использование: </w:t>
      </w:r>
      <w:r w:rsidRPr="00B66AEB">
        <w:rPr>
          <w:rFonts w:eastAsia="MS Mincho"/>
          <w:bCs/>
          <w:sz w:val="22"/>
          <w:szCs w:val="22"/>
        </w:rPr>
        <w:t>_______________________</w:t>
      </w:r>
      <w:r w:rsidR="0016002C">
        <w:rPr>
          <w:rFonts w:eastAsia="MS Mincho"/>
          <w:bCs/>
          <w:sz w:val="22"/>
          <w:szCs w:val="22"/>
        </w:rPr>
        <w:t xml:space="preserve">местоположение: </w:t>
      </w:r>
      <w:r w:rsidRPr="00B66AEB">
        <w:rPr>
          <w:rFonts w:eastAsia="MS Mincho"/>
          <w:bCs/>
          <w:sz w:val="22"/>
          <w:szCs w:val="22"/>
        </w:rPr>
        <w:t>_______________________________________</w:t>
      </w:r>
      <w:r w:rsidR="002F25D1">
        <w:rPr>
          <w:rFonts w:eastAsia="MS Mincho"/>
          <w:bCs/>
          <w:sz w:val="22"/>
          <w:szCs w:val="22"/>
        </w:rPr>
        <w:t>__________</w:t>
      </w:r>
      <w:r w:rsidR="00B750C9">
        <w:rPr>
          <w:rFonts w:eastAsia="MS Mincho"/>
          <w:bCs/>
          <w:sz w:val="22"/>
          <w:szCs w:val="22"/>
        </w:rPr>
        <w:t>)</w:t>
      </w:r>
      <w:r w:rsidRPr="00B66AEB">
        <w:rPr>
          <w:rFonts w:eastAsia="MS Mincho"/>
          <w:bCs/>
          <w:sz w:val="22"/>
          <w:szCs w:val="22"/>
        </w:rPr>
        <w:t>, (</w:t>
      </w:r>
      <w:r w:rsidR="0016002C">
        <w:rPr>
          <w:rFonts w:eastAsia="MS Mincho"/>
          <w:bCs/>
          <w:sz w:val="22"/>
          <w:szCs w:val="22"/>
        </w:rPr>
        <w:t xml:space="preserve">Выписка из </w:t>
      </w:r>
      <w:r w:rsidR="0016002C" w:rsidRPr="00B66AEB">
        <w:rPr>
          <w:sz w:val="22"/>
          <w:szCs w:val="22"/>
        </w:rPr>
        <w:t xml:space="preserve">Единого государственного реестра </w:t>
      </w:r>
      <w:r w:rsidR="0016002C">
        <w:rPr>
          <w:sz w:val="22"/>
          <w:szCs w:val="22"/>
        </w:rPr>
        <w:t>прав на недвижимое имущество</w:t>
      </w:r>
      <w:r w:rsidR="0016002C" w:rsidRPr="00B66AEB">
        <w:rPr>
          <w:sz w:val="22"/>
          <w:szCs w:val="22"/>
        </w:rPr>
        <w:t xml:space="preserve"> </w:t>
      </w:r>
      <w:r w:rsidR="0016002C">
        <w:rPr>
          <w:sz w:val="22"/>
          <w:szCs w:val="22"/>
        </w:rPr>
        <w:t xml:space="preserve"> и сделок с ним, удостоверяющая проведенную государственную регистрацию прав </w:t>
      </w:r>
      <w:proofErr w:type="gramStart"/>
      <w:r w:rsidR="0016002C">
        <w:rPr>
          <w:sz w:val="22"/>
          <w:szCs w:val="22"/>
        </w:rPr>
        <w:t>от</w:t>
      </w:r>
      <w:proofErr w:type="gramEnd"/>
      <w:r w:rsidR="0016002C">
        <w:rPr>
          <w:sz w:val="22"/>
          <w:szCs w:val="22"/>
        </w:rPr>
        <w:t xml:space="preserve"> _____________</w:t>
      </w:r>
      <w:r w:rsidRPr="00B66AEB">
        <w:rPr>
          <w:bCs/>
          <w:sz w:val="22"/>
          <w:szCs w:val="22"/>
        </w:rPr>
        <w:t>_</w:t>
      </w:r>
      <w:r w:rsidRPr="00B66AEB">
        <w:rPr>
          <w:rFonts w:eastAsia="MS Mincho"/>
          <w:bCs/>
          <w:sz w:val="22"/>
          <w:szCs w:val="22"/>
        </w:rPr>
        <w:t>)</w:t>
      </w:r>
      <w:r w:rsidRPr="00B66AEB">
        <w:rPr>
          <w:bCs/>
          <w:sz w:val="22"/>
          <w:szCs w:val="22"/>
        </w:rPr>
        <w:t>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2. Претензий по состоянию недвижимого имущества, указанного в п. 1 настоящего акта приема-передачи у Покупателя не имеется. 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3. Настоящий акт приема-передачи является неотъемлемой частью договора купли-продажи недвижимого имущества № _____  от « __  » _______ 201</w:t>
      </w:r>
      <w:r w:rsidR="00EA0FD7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B750C9" w:rsidP="00FE6C7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 w:rsidR="00CE7E74">
              <w:rPr>
                <w:sz w:val="22"/>
                <w:szCs w:val="22"/>
              </w:rPr>
              <w:t xml:space="preserve"> г</w:t>
            </w:r>
            <w:r w:rsidR="00351ED9" w:rsidRPr="00B66AEB">
              <w:rPr>
                <w:sz w:val="22"/>
                <w:szCs w:val="22"/>
              </w:rPr>
              <w:t>лав</w:t>
            </w:r>
            <w:r w:rsidR="00CE7E74">
              <w:rPr>
                <w:sz w:val="22"/>
                <w:szCs w:val="22"/>
              </w:rPr>
              <w:t>ы</w:t>
            </w:r>
            <w:r w:rsidR="00351ED9"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CE7E74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 w:rsidR="00CE7E74">
              <w:rPr>
                <w:sz w:val="22"/>
                <w:szCs w:val="22"/>
              </w:rPr>
              <w:t>С.П. Галкин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rPr>
          <w:sz w:val="23"/>
          <w:szCs w:val="23"/>
        </w:rPr>
      </w:pPr>
    </w:p>
    <w:p w:rsidR="00351ED9" w:rsidRPr="00444FF5" w:rsidRDefault="00351ED9" w:rsidP="00351ED9">
      <w:pPr>
        <w:rPr>
          <w:sz w:val="23"/>
          <w:szCs w:val="23"/>
        </w:rPr>
      </w:pPr>
    </w:p>
    <w:p w:rsidR="00351ED9" w:rsidRPr="003A0888" w:rsidRDefault="00351ED9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Pr="003A0888" w:rsidRDefault="00234DBF" w:rsidP="00234DBF">
      <w:pPr>
        <w:pStyle w:val="ae"/>
        <w:rPr>
          <w:sz w:val="22"/>
          <w:szCs w:val="22"/>
        </w:rPr>
      </w:pPr>
    </w:p>
    <w:p w:rsidR="005034B1" w:rsidRPr="003A0888" w:rsidRDefault="005034B1" w:rsidP="005034B1">
      <w:pPr>
        <w:rPr>
          <w:sz w:val="22"/>
          <w:szCs w:val="22"/>
        </w:rPr>
      </w:pPr>
    </w:p>
    <w:p w:rsidR="00234DBF" w:rsidRPr="003A0888" w:rsidRDefault="00234DBF" w:rsidP="00234DBF">
      <w:pPr>
        <w:pStyle w:val="a9"/>
        <w:ind w:firstLine="0"/>
        <w:rPr>
          <w:rFonts w:ascii="Times New Roman" w:hAnsi="Times New Roman" w:cs="Times New Roman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sectPr w:rsidR="00920123" w:rsidRPr="003A0888" w:rsidSect="007A7D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72C" w:rsidRDefault="0056172C" w:rsidP="00BE4411">
      <w:r>
        <w:separator/>
      </w:r>
    </w:p>
  </w:endnote>
  <w:endnote w:type="continuationSeparator" w:id="0">
    <w:p w:rsidR="0056172C" w:rsidRDefault="0056172C" w:rsidP="00BE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72C" w:rsidRDefault="0056172C" w:rsidP="00BE4411">
      <w:r>
        <w:separator/>
      </w:r>
    </w:p>
  </w:footnote>
  <w:footnote w:type="continuationSeparator" w:id="0">
    <w:p w:rsidR="0056172C" w:rsidRDefault="0056172C" w:rsidP="00BE4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A947805"/>
    <w:multiLevelType w:val="multilevel"/>
    <w:tmpl w:val="2F5056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FD3AD5"/>
    <w:multiLevelType w:val="multilevel"/>
    <w:tmpl w:val="77BCDA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4F0387"/>
    <w:multiLevelType w:val="hybridMultilevel"/>
    <w:tmpl w:val="09E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616A6"/>
    <w:multiLevelType w:val="multilevel"/>
    <w:tmpl w:val="F7E8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E283906"/>
    <w:multiLevelType w:val="singleLevel"/>
    <w:tmpl w:val="AD74E3CA"/>
    <w:lvl w:ilvl="0">
      <w:start w:val="18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9B86F0C"/>
    <w:multiLevelType w:val="hybridMultilevel"/>
    <w:tmpl w:val="A992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3F770A"/>
    <w:multiLevelType w:val="multilevel"/>
    <w:tmpl w:val="B5A8A3FA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 w:val="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>
    <w:nsid w:val="5157363D"/>
    <w:multiLevelType w:val="hybridMultilevel"/>
    <w:tmpl w:val="FC98D89A"/>
    <w:lvl w:ilvl="0" w:tplc="5E4024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E2C6A"/>
    <w:multiLevelType w:val="singleLevel"/>
    <w:tmpl w:val="31BC41FC"/>
    <w:lvl w:ilvl="0">
      <w:start w:val="1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B80002E"/>
    <w:multiLevelType w:val="multilevel"/>
    <w:tmpl w:val="0CD0FF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D556E0"/>
    <w:multiLevelType w:val="singleLevel"/>
    <w:tmpl w:val="37C4B364"/>
    <w:lvl w:ilvl="0">
      <w:start w:val="1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94A54DE"/>
    <w:multiLevelType w:val="singleLevel"/>
    <w:tmpl w:val="0D4801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C290DDD"/>
    <w:multiLevelType w:val="hybridMultilevel"/>
    <w:tmpl w:val="D6889D6A"/>
    <w:lvl w:ilvl="0" w:tplc="95D4851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9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1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1"/>
    <w:lvlOverride w:ilvl="0">
      <w:lvl w:ilvl="0">
        <w:start w:val="1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1"/>
    <w:lvlOverride w:ilvl="0">
      <w:lvl w:ilvl="0">
        <w:start w:val="1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6"/>
  </w:num>
  <w:num w:numId="20">
    <w:abstractNumId w:val="3"/>
  </w:num>
  <w:num w:numId="21">
    <w:abstractNumId w:val="2"/>
  </w:num>
  <w:num w:numId="22">
    <w:abstractNumId w:val="4"/>
  </w:num>
  <w:num w:numId="23">
    <w:abstractNumId w:val="13"/>
  </w:num>
  <w:num w:numId="24">
    <w:abstractNumId w:val="1"/>
  </w:num>
  <w:num w:numId="25">
    <w:abstractNumId w:val="10"/>
  </w:num>
  <w:num w:numId="26">
    <w:abstractNumId w:val="8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0"/>
    <w:rsid w:val="00007AC3"/>
    <w:rsid w:val="00034C00"/>
    <w:rsid w:val="00036387"/>
    <w:rsid w:val="00056164"/>
    <w:rsid w:val="00060539"/>
    <w:rsid w:val="00092E30"/>
    <w:rsid w:val="000B5D88"/>
    <w:rsid w:val="000C2D97"/>
    <w:rsid w:val="000C4B9B"/>
    <w:rsid w:val="000C6F4B"/>
    <w:rsid w:val="000D59EA"/>
    <w:rsid w:val="000E2FA6"/>
    <w:rsid w:val="00111DBE"/>
    <w:rsid w:val="00131813"/>
    <w:rsid w:val="00132740"/>
    <w:rsid w:val="00136C00"/>
    <w:rsid w:val="0014366F"/>
    <w:rsid w:val="00153D49"/>
    <w:rsid w:val="0016002C"/>
    <w:rsid w:val="001604EF"/>
    <w:rsid w:val="00175C6C"/>
    <w:rsid w:val="001A7770"/>
    <w:rsid w:val="001F6797"/>
    <w:rsid w:val="00204902"/>
    <w:rsid w:val="00231DF1"/>
    <w:rsid w:val="0023268A"/>
    <w:rsid w:val="00234DBF"/>
    <w:rsid w:val="002572DF"/>
    <w:rsid w:val="00275E00"/>
    <w:rsid w:val="00276060"/>
    <w:rsid w:val="00297285"/>
    <w:rsid w:val="002B2BBA"/>
    <w:rsid w:val="002B419C"/>
    <w:rsid w:val="002F212A"/>
    <w:rsid w:val="002F25D1"/>
    <w:rsid w:val="0031695F"/>
    <w:rsid w:val="00350880"/>
    <w:rsid w:val="00351ED9"/>
    <w:rsid w:val="00371155"/>
    <w:rsid w:val="00377087"/>
    <w:rsid w:val="003A0888"/>
    <w:rsid w:val="003A524D"/>
    <w:rsid w:val="003B2B93"/>
    <w:rsid w:val="003B4668"/>
    <w:rsid w:val="003F31D9"/>
    <w:rsid w:val="00417C74"/>
    <w:rsid w:val="00421F60"/>
    <w:rsid w:val="0043426B"/>
    <w:rsid w:val="00436280"/>
    <w:rsid w:val="0044119D"/>
    <w:rsid w:val="00464C4F"/>
    <w:rsid w:val="00471F16"/>
    <w:rsid w:val="004729CE"/>
    <w:rsid w:val="00476176"/>
    <w:rsid w:val="0049182F"/>
    <w:rsid w:val="004F76D0"/>
    <w:rsid w:val="005034B1"/>
    <w:rsid w:val="00517556"/>
    <w:rsid w:val="0052471A"/>
    <w:rsid w:val="0056172C"/>
    <w:rsid w:val="00567059"/>
    <w:rsid w:val="00582B45"/>
    <w:rsid w:val="005871C2"/>
    <w:rsid w:val="0059068F"/>
    <w:rsid w:val="005D1E17"/>
    <w:rsid w:val="005F55CF"/>
    <w:rsid w:val="00612F02"/>
    <w:rsid w:val="0061743D"/>
    <w:rsid w:val="0066656A"/>
    <w:rsid w:val="00671C31"/>
    <w:rsid w:val="006A36AC"/>
    <w:rsid w:val="006B7DCB"/>
    <w:rsid w:val="006D36A8"/>
    <w:rsid w:val="006E13ED"/>
    <w:rsid w:val="006F49B5"/>
    <w:rsid w:val="007157ED"/>
    <w:rsid w:val="007320E8"/>
    <w:rsid w:val="00734E88"/>
    <w:rsid w:val="0074277E"/>
    <w:rsid w:val="00747DA1"/>
    <w:rsid w:val="00773D95"/>
    <w:rsid w:val="00774978"/>
    <w:rsid w:val="00786DF1"/>
    <w:rsid w:val="007973BA"/>
    <w:rsid w:val="007A7D73"/>
    <w:rsid w:val="007B0A80"/>
    <w:rsid w:val="007C35AF"/>
    <w:rsid w:val="007D6883"/>
    <w:rsid w:val="008028C2"/>
    <w:rsid w:val="00802D1F"/>
    <w:rsid w:val="008144C9"/>
    <w:rsid w:val="00830D0F"/>
    <w:rsid w:val="008317DB"/>
    <w:rsid w:val="00850A3E"/>
    <w:rsid w:val="00856E1B"/>
    <w:rsid w:val="00877C87"/>
    <w:rsid w:val="00891258"/>
    <w:rsid w:val="008951BD"/>
    <w:rsid w:val="008A2060"/>
    <w:rsid w:val="008C72A3"/>
    <w:rsid w:val="008D1125"/>
    <w:rsid w:val="008D36B2"/>
    <w:rsid w:val="00920123"/>
    <w:rsid w:val="0092507F"/>
    <w:rsid w:val="009363D8"/>
    <w:rsid w:val="009411BF"/>
    <w:rsid w:val="00942B88"/>
    <w:rsid w:val="00973E1E"/>
    <w:rsid w:val="009826BE"/>
    <w:rsid w:val="009B71AD"/>
    <w:rsid w:val="009C45F5"/>
    <w:rsid w:val="009D7DDD"/>
    <w:rsid w:val="009F79AE"/>
    <w:rsid w:val="00A01361"/>
    <w:rsid w:val="00A25983"/>
    <w:rsid w:val="00A36733"/>
    <w:rsid w:val="00A6377C"/>
    <w:rsid w:val="00A64E62"/>
    <w:rsid w:val="00A77E58"/>
    <w:rsid w:val="00A9411C"/>
    <w:rsid w:val="00AB373C"/>
    <w:rsid w:val="00AF050E"/>
    <w:rsid w:val="00B10184"/>
    <w:rsid w:val="00B1281B"/>
    <w:rsid w:val="00B541C8"/>
    <w:rsid w:val="00B56F44"/>
    <w:rsid w:val="00B750C9"/>
    <w:rsid w:val="00B90348"/>
    <w:rsid w:val="00BB72BB"/>
    <w:rsid w:val="00BC1DA0"/>
    <w:rsid w:val="00BC5D04"/>
    <w:rsid w:val="00BD4366"/>
    <w:rsid w:val="00BE4411"/>
    <w:rsid w:val="00BE62F6"/>
    <w:rsid w:val="00BE7211"/>
    <w:rsid w:val="00C202A8"/>
    <w:rsid w:val="00C663CE"/>
    <w:rsid w:val="00C672B0"/>
    <w:rsid w:val="00C7738C"/>
    <w:rsid w:val="00C87AE2"/>
    <w:rsid w:val="00CB67C3"/>
    <w:rsid w:val="00CC2B74"/>
    <w:rsid w:val="00CE155D"/>
    <w:rsid w:val="00CE3749"/>
    <w:rsid w:val="00CE7E74"/>
    <w:rsid w:val="00D150DE"/>
    <w:rsid w:val="00D21181"/>
    <w:rsid w:val="00D26A03"/>
    <w:rsid w:val="00D5614F"/>
    <w:rsid w:val="00D643D5"/>
    <w:rsid w:val="00D763DB"/>
    <w:rsid w:val="00D95F70"/>
    <w:rsid w:val="00D9718C"/>
    <w:rsid w:val="00DA15E4"/>
    <w:rsid w:val="00DB167A"/>
    <w:rsid w:val="00DD4E29"/>
    <w:rsid w:val="00DF7752"/>
    <w:rsid w:val="00E16E9E"/>
    <w:rsid w:val="00E46E1F"/>
    <w:rsid w:val="00E524A9"/>
    <w:rsid w:val="00E753C6"/>
    <w:rsid w:val="00E758E8"/>
    <w:rsid w:val="00EA0FD7"/>
    <w:rsid w:val="00EA70D5"/>
    <w:rsid w:val="00EB5AE0"/>
    <w:rsid w:val="00F11795"/>
    <w:rsid w:val="00F22CD8"/>
    <w:rsid w:val="00F432E0"/>
    <w:rsid w:val="00F557FE"/>
    <w:rsid w:val="00F83DF0"/>
    <w:rsid w:val="00F95F34"/>
    <w:rsid w:val="00FE0DC5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F93BB75E5ABF7D9CC4393222E7A458FEB74B758801DA0EF64D90BF0302A00EAF616A18DB383FC5eAZ3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dmbalabanovo.ru/" TargetMode="External"/><Relationship Id="rId17" Type="http://schemas.openxmlformats.org/officeDocument/2006/relationships/hyperlink" Target="consultantplus://offline/ref=A5814AE7A241461B5748A30690879EB9F2A3E4AFDA73D5FDFAF651F471h7F2P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admbalabanov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mbalabanovo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admbalabanovo.ru/" TargetMode="External"/><Relationship Id="rId19" Type="http://schemas.openxmlformats.org/officeDocument/2006/relationships/hyperlink" Target="http://admbalabano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_balabanovo@adm.kaluga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admbalabanov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E1A0A-E676-407B-B7CF-5B748992B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21</Pages>
  <Words>9795</Words>
  <Characters>55835</Characters>
  <Application>Microsoft Office Word</Application>
  <DocSecurity>0</DocSecurity>
  <Lines>465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2018-11-19T05:45:00Z</cp:lastPrinted>
  <dcterms:created xsi:type="dcterms:W3CDTF">2018-08-31T13:05:00Z</dcterms:created>
  <dcterms:modified xsi:type="dcterms:W3CDTF">2018-11-19T09:04:00Z</dcterms:modified>
</cp:coreProperties>
</file>