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B849F1">
        <w:rPr>
          <w:rFonts w:ascii="Times New Roman" w:eastAsia="Times New Roman" w:hAnsi="Times New Roman"/>
          <w:b/>
          <w:sz w:val="26"/>
          <w:szCs w:val="26"/>
          <w:lang w:eastAsia="ru-RU"/>
        </w:rPr>
        <w:t>ПАСПОРТ</w:t>
      </w:r>
    </w:p>
    <w:p w:rsidR="00D02EDC" w:rsidRPr="00291976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</w:t>
      </w:r>
      <w:r w:rsidRPr="00B849F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 </w:t>
      </w:r>
    </w:p>
    <w:p w:rsidR="00D02EDC" w:rsidRPr="00291976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91976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системы социального обслуживания населения </w:t>
      </w:r>
    </w:p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91976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D02EDC" w:rsidRPr="00B849F1" w:rsidRDefault="00D02EDC" w:rsidP="00D02E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409"/>
        <w:gridCol w:w="2127"/>
        <w:gridCol w:w="1842"/>
        <w:gridCol w:w="284"/>
        <w:gridCol w:w="850"/>
        <w:gridCol w:w="851"/>
        <w:gridCol w:w="283"/>
        <w:gridCol w:w="1134"/>
        <w:gridCol w:w="536"/>
        <w:gridCol w:w="598"/>
        <w:gridCol w:w="993"/>
      </w:tblGrid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(исполнительно-распорядительн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ого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712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городского поселения «Город Балабаново» - начальник отдела социальной политики </w:t>
            </w:r>
            <w:r w:rsidRPr="00391C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 «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Редакция газеты «Балабаново</w:t>
            </w: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101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</w:tc>
      </w:tr>
      <w:tr w:rsidR="00D02EDC" w:rsidRPr="00FF3A22" w:rsidTr="00877168">
        <w:trPr>
          <w:trHeight w:val="1105"/>
        </w:trPr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Улучшение качества жизни пожилых людей, повышение степени их социальной защищенности, активизация участия пожилых людей в жизни общества;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укрепление социальной значимости семьи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детьми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основного института общества, снижение уровня детской безнадзорности и семейного неблагополучия.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 совершенствования и развития системы социального обслуживания, обеспечения доступности социальной  помощи, культурно-досуговых и иных услуг;                          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формирование организационных, правовых, социально-экономических условий для осуществления мер по улучшению положения граждан старшего поколения и повышение степени их социальной защищенности;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системы профилактической работы по предупреждению безнадзорности несовершеннолетних, социального сиротства и семейного неблагополучия;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эффективная индивидуальная помощь и адресная социальная поддержка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пожилым людям,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семьям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ьми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Балабаново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содействие улучшению демографической ситуации в городе, воспитание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детей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способн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созданию полноценной семьи, приобщение к ценностям традиционной семейной культуры;</w:t>
            </w:r>
          </w:p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расширение взаимодействия государственных, муниципальных структур, некоммерческих, коммерческих и иных организаций, работающих с семьёй, с целью содействия развитию общественных инициатив и реализации социальных программ, направленных на улучшение качества жи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зни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-разработка подпрограмм духовно-нравственного  содержания по воспитанию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комплекса мер по социальному служению, развитию милосердия и благотворительности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детской и подростковой среде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«Старшее поколение»;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«Дети в семье города Балабаново»</w:t>
            </w:r>
          </w:p>
        </w:tc>
      </w:tr>
      <w:tr w:rsidR="00D02EDC" w:rsidRPr="00FF3A22" w:rsidTr="00877168"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02EDC" w:rsidRPr="00D36591" w:rsidTr="00877168">
        <w:trPr>
          <w:cantSplit/>
        </w:trPr>
        <w:tc>
          <w:tcPr>
            <w:tcW w:w="2836" w:type="dxa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662" w:type="dxa"/>
            <w:gridSpan w:val="4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395" w:type="dxa"/>
            <w:gridSpan w:val="6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D02EDC" w:rsidRPr="00D36591" w:rsidTr="00877168">
        <w:trPr>
          <w:cantSplit/>
          <w:trHeight w:val="108"/>
        </w:trPr>
        <w:tc>
          <w:tcPr>
            <w:tcW w:w="2836" w:type="dxa"/>
            <w:vMerge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gridSpan w:val="4"/>
            <w:vMerge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3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D02EDC" w:rsidRPr="00D36591" w:rsidTr="00877168">
        <w:tc>
          <w:tcPr>
            <w:tcW w:w="2836" w:type="dxa"/>
            <w:vMerge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2" w:type="dxa"/>
            <w:gridSpan w:val="4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Доля граждан, охваченных мероприятиями программы по отношению к общему количеству граждан ГП «Город Балабаново» (25,4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ел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850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134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993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D02EDC" w:rsidRPr="00D36591" w:rsidTr="00877168">
        <w:tc>
          <w:tcPr>
            <w:tcW w:w="2836" w:type="dxa"/>
            <w:vMerge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2" w:type="dxa"/>
            <w:gridSpan w:val="4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граждан, охваченных мероприятиями программы</w:t>
            </w:r>
          </w:p>
        </w:tc>
        <w:tc>
          <w:tcPr>
            <w:tcW w:w="850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  <w:gridSpan w:val="2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</w:tcPr>
          <w:p w:rsidR="00D02EDC" w:rsidRPr="00D36591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D02EDC" w:rsidRPr="00FF3A22" w:rsidTr="00877168">
        <w:tc>
          <w:tcPr>
            <w:tcW w:w="2836" w:type="dxa"/>
            <w:vMerge w:val="restart"/>
            <w:tcBorders>
              <w:bottom w:val="nil"/>
            </w:tcBorders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02EDC" w:rsidRPr="00FF3A22" w:rsidTr="00877168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D02EDC" w:rsidRPr="00FF3A22" w:rsidRDefault="00D02EDC" w:rsidP="00877168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D02EDC" w:rsidRPr="00FF3A22" w:rsidRDefault="00D02EDC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5" w:type="dxa"/>
            <w:gridSpan w:val="3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53" w:type="dxa"/>
            <w:gridSpan w:val="3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91" w:type="dxa"/>
            <w:gridSpan w:val="2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D02EDC" w:rsidRPr="00FF3A22" w:rsidTr="00877168">
        <w:trPr>
          <w:trHeight w:val="277"/>
        </w:trPr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5 500</w:t>
            </w:r>
          </w:p>
        </w:tc>
        <w:tc>
          <w:tcPr>
            <w:tcW w:w="1842" w:type="dxa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1985" w:type="dxa"/>
            <w:gridSpan w:val="3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1 405</w:t>
            </w:r>
          </w:p>
        </w:tc>
        <w:tc>
          <w:tcPr>
            <w:tcW w:w="1953" w:type="dxa"/>
            <w:gridSpan w:val="3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1 405</w:t>
            </w:r>
          </w:p>
        </w:tc>
        <w:tc>
          <w:tcPr>
            <w:tcW w:w="1591" w:type="dxa"/>
            <w:gridSpan w:val="2"/>
            <w:vAlign w:val="center"/>
          </w:tcPr>
          <w:p w:rsidR="00D02EDC" w:rsidRPr="00FF3A22" w:rsidRDefault="00D02EDC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1 405</w:t>
            </w:r>
          </w:p>
        </w:tc>
      </w:tr>
      <w:tr w:rsidR="00D02EDC" w:rsidRPr="00FF3A22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02EDC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</w:t>
            </w:r>
            <w:r>
              <w:rPr>
                <w:rFonts w:ascii="Times New Roman" w:eastAsia="Times New Roman" w:hAnsi="Times New Roman"/>
                <w:lang w:eastAsia="ru-RU"/>
              </w:rPr>
              <w:t>:</w:t>
            </w:r>
          </w:p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средства </w:t>
            </w:r>
            <w:r>
              <w:rPr>
                <w:rFonts w:ascii="Times New Roman" w:eastAsia="Times New Roman" w:hAnsi="Times New Roman"/>
                <w:lang w:eastAsia="ru-RU"/>
              </w:rPr>
              <w:t>ме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стного бюджета &lt;1&gt;</w:t>
            </w:r>
          </w:p>
        </w:tc>
        <w:tc>
          <w:tcPr>
            <w:tcW w:w="2127" w:type="dxa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5 500</w:t>
            </w:r>
          </w:p>
        </w:tc>
        <w:tc>
          <w:tcPr>
            <w:tcW w:w="1842" w:type="dxa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color w:val="000000"/>
              </w:rPr>
              <w:t>1 285</w:t>
            </w:r>
          </w:p>
        </w:tc>
        <w:tc>
          <w:tcPr>
            <w:tcW w:w="1985" w:type="dxa"/>
            <w:gridSpan w:val="3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  <w:tc>
          <w:tcPr>
            <w:tcW w:w="1953" w:type="dxa"/>
            <w:gridSpan w:val="3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  <w:tc>
          <w:tcPr>
            <w:tcW w:w="1591" w:type="dxa"/>
            <w:gridSpan w:val="2"/>
            <w:vAlign w:val="center"/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1 405</w:t>
            </w:r>
          </w:p>
        </w:tc>
      </w:tr>
      <w:tr w:rsidR="00D02EDC" w:rsidRPr="00FF3A22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D02EDC" w:rsidRPr="00FF3A22" w:rsidRDefault="00D02EDC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D02EDC" w:rsidRPr="00FF3A22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&lt;1&gt; Объемы финансирования из </w:t>
            </w:r>
            <w:r>
              <w:rPr>
                <w:rFonts w:ascii="Times New Roman" w:eastAsia="Times New Roman" w:hAnsi="Times New Roman"/>
                <w:lang w:eastAsia="ru-RU"/>
              </w:rPr>
              <w:t>местного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 бюджета уточняются после принятия и (или) внесения изменений в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решение Городской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Думы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 xml:space="preserve"> о бюджете на очередной финансовый год </w:t>
            </w:r>
            <w:r>
              <w:rPr>
                <w:rFonts w:ascii="Times New Roman" w:eastAsia="Times New Roman" w:hAnsi="Times New Roman"/>
                <w:lang w:eastAsia="ru-RU"/>
              </w:rPr>
              <w:t>(</w:t>
            </w:r>
            <w:r w:rsidRPr="00FF3A22">
              <w:rPr>
                <w:rFonts w:ascii="Times New Roman" w:eastAsia="Times New Roman" w:hAnsi="Times New Roman"/>
                <w:lang w:eastAsia="ru-RU"/>
              </w:rPr>
              <w:t>на очередной финансовый год и на плановый период</w:t>
            </w:r>
            <w:r>
              <w:rPr>
                <w:rFonts w:ascii="Times New Roman" w:eastAsia="Times New Roman" w:hAnsi="Times New Roman"/>
                <w:lang w:eastAsia="ru-RU"/>
              </w:rPr>
              <w:t>).</w:t>
            </w:r>
          </w:p>
        </w:tc>
      </w:tr>
      <w:tr w:rsidR="00D02EDC" w:rsidRPr="00FF3A22" w:rsidTr="00877168">
        <w:trPr>
          <w:trHeight w:val="308"/>
        </w:trPr>
        <w:tc>
          <w:tcPr>
            <w:tcW w:w="2836" w:type="dxa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преодоление тенденции к увеличению числа малообеспеченных пожилых людей;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комплексного решения проблем граждан пожилого возраста;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определенной материальной поддержки пожилых людей;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социальной напряженности в городе;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социальной адаптации пожилых людей;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интеллектуальных и культурных потребностей старшего поколения;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социальной значимости семьи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детьми</w:t>
            </w: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основного института общества;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физического, духовного и нравственного развития детей;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максимальная реализация творческого потенциала одарённых детей; 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индивидуальная реабилитация детей в социально-опасной ситуации, детей-сирот и детей  из многодетных семей;</w:t>
            </w:r>
          </w:p>
          <w:p w:rsidR="00D02EDC" w:rsidRPr="004F1758" w:rsidRDefault="00D02EDC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17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здоровья семьи, улучшение демографической ситуации в городе.</w:t>
            </w:r>
          </w:p>
        </w:tc>
      </w:tr>
    </w:tbl>
    <w:p w:rsidR="00834DB3" w:rsidRDefault="00834DB3"/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«Развитие жилищной и коммунальной инфраструктуры 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27B9C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городского поселения «Город Балабаново»</w:t>
      </w:r>
    </w:p>
    <w:p w:rsidR="00D27B9C" w:rsidRPr="00D27B9C" w:rsidRDefault="00D27B9C" w:rsidP="00D27B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567"/>
        <w:gridCol w:w="2693"/>
        <w:gridCol w:w="2127"/>
        <w:gridCol w:w="1701"/>
        <w:gridCol w:w="708"/>
        <w:gridCol w:w="993"/>
        <w:gridCol w:w="141"/>
        <w:gridCol w:w="851"/>
        <w:gridCol w:w="992"/>
        <w:gridCol w:w="16"/>
        <w:gridCol w:w="974"/>
        <w:gridCol w:w="995"/>
      </w:tblGrid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Фонд капитального ремонта Калужской области;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Управляющие организации многоквартирных жилых домов; 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Товарищества собственников недвижимости  и Товарищества собственников жилья г. Балабаново.</w:t>
            </w:r>
          </w:p>
        </w:tc>
      </w:tr>
      <w:tr w:rsidR="00D27B9C" w:rsidRPr="00D27B9C" w:rsidTr="00877168">
        <w:trPr>
          <w:trHeight w:val="1105"/>
        </w:trPr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комфортных и безопасных условий проживания в многоквартирных домах, а также повышение их </w:t>
            </w:r>
            <w:proofErr w:type="spellStart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путем совместной с ФКР, УК, ТСЖ и ТСН, организации проведения работ по капитальному ремонту;                                      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стимулирование реформирования жилищно-коммунального хозяйства;                                                 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института собственников жилья.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проведения капитального ремонта многоквартирных домов, расположенных на территории города Балабаново;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безопасных и благоприятных условий проживания граждан;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эксплуатационных характеристик общего имущества;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эффективных механизмов управления жилищным фондом и внедрение ресурсосберегающих технологий.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D27B9C" w:rsidRPr="00D27B9C" w:rsidTr="00877168"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6. Сроки и этапы реализации муниципальной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2017-2020 годы.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7B9C" w:rsidRPr="00D27B9C" w:rsidTr="00877168">
        <w:trPr>
          <w:cantSplit/>
        </w:trPr>
        <w:tc>
          <w:tcPr>
            <w:tcW w:w="2836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567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229" w:type="dxa"/>
            <w:gridSpan w:val="4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3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3969" w:type="dxa"/>
            <w:gridSpan w:val="6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D27B9C" w:rsidRPr="00D27B9C" w:rsidTr="00877168">
        <w:trPr>
          <w:cantSplit/>
          <w:trHeight w:val="219"/>
        </w:trPr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gridSpan w:val="4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992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0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5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регионального Фонда капитального ремонта по отношению к общему количеству МКД в ФКР (34 домов).</w:t>
            </w:r>
            <w:proofErr w:type="gramEnd"/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МКД, в которых планируется проведение капитального ремонта за счет средств регионального Фонда капитального ремонта.</w:t>
            </w:r>
            <w:proofErr w:type="gramEnd"/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МКД, в которых планируется проведение капитального ремонта за счет средств на спец. счетах управляющих компаний по отношению к общему количеству МКД в УК (125 домов).</w:t>
            </w:r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27B9C" w:rsidRPr="00D27B9C" w:rsidTr="00877168">
        <w:tc>
          <w:tcPr>
            <w:tcW w:w="2836" w:type="dxa"/>
            <w:vMerge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29" w:type="dxa"/>
            <w:gridSpan w:val="4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МКД, в которых планируется проведение капитального ремонта за счет средств на спец. счетах управляющих компаний.</w:t>
            </w:r>
          </w:p>
        </w:tc>
        <w:tc>
          <w:tcPr>
            <w:tcW w:w="993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vAlign w:val="center"/>
          </w:tcPr>
          <w:p w:rsidR="00D27B9C" w:rsidRPr="00D27B9C" w:rsidRDefault="00D27B9C" w:rsidP="00D27B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7B9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27B9C" w:rsidRPr="00D27B9C" w:rsidTr="00877168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D27B9C" w:rsidRPr="00D27B9C" w:rsidTr="00877168">
        <w:trPr>
          <w:trHeight w:val="164"/>
        </w:trPr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D27B9C" w:rsidRPr="00D27B9C" w:rsidRDefault="00D27B9C" w:rsidP="00D27B9C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D27B9C" w:rsidRPr="00D27B9C" w:rsidRDefault="00D27B9C" w:rsidP="00D27B9C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2" w:type="dxa"/>
            <w:gridSpan w:val="3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59" w:type="dxa"/>
            <w:gridSpan w:val="3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969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D27B9C" w:rsidRPr="00D27B9C" w:rsidTr="00877168">
        <w:trPr>
          <w:trHeight w:val="256"/>
        </w:trPr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D27B9C" w:rsidRPr="00D27B9C" w:rsidRDefault="00D27B9C" w:rsidP="00D27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D27B9C">
              <w:rPr>
                <w:rFonts w:ascii="Times New Roman" w:hAnsi="Times New Roman"/>
                <w:color w:val="000000"/>
              </w:rPr>
              <w:t>20 302,9</w:t>
            </w:r>
          </w:p>
        </w:tc>
        <w:tc>
          <w:tcPr>
            <w:tcW w:w="1701" w:type="dxa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5 919,5</w:t>
            </w:r>
          </w:p>
        </w:tc>
        <w:tc>
          <w:tcPr>
            <w:tcW w:w="1842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4 644,8</w:t>
            </w:r>
          </w:p>
        </w:tc>
        <w:tc>
          <w:tcPr>
            <w:tcW w:w="1859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4 799,3</w:t>
            </w:r>
          </w:p>
        </w:tc>
        <w:tc>
          <w:tcPr>
            <w:tcW w:w="1969" w:type="dxa"/>
            <w:gridSpan w:val="2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4 939,3</w:t>
            </w:r>
          </w:p>
        </w:tc>
      </w:tr>
      <w:tr w:rsidR="00D27B9C" w:rsidRPr="00D27B9C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hAnsi="Times New Roman"/>
                <w:color w:val="000000"/>
              </w:rPr>
              <w:t>20 302,9</w:t>
            </w:r>
          </w:p>
        </w:tc>
        <w:tc>
          <w:tcPr>
            <w:tcW w:w="1701" w:type="dxa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5 919,5</w:t>
            </w:r>
          </w:p>
        </w:tc>
        <w:tc>
          <w:tcPr>
            <w:tcW w:w="1842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4 644,8</w:t>
            </w:r>
          </w:p>
        </w:tc>
        <w:tc>
          <w:tcPr>
            <w:tcW w:w="1859" w:type="dxa"/>
            <w:gridSpan w:val="3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4 799,3</w:t>
            </w:r>
          </w:p>
        </w:tc>
        <w:tc>
          <w:tcPr>
            <w:tcW w:w="1969" w:type="dxa"/>
            <w:gridSpan w:val="2"/>
            <w:vAlign w:val="center"/>
          </w:tcPr>
          <w:p w:rsidR="00D27B9C" w:rsidRPr="00D27B9C" w:rsidRDefault="00D27B9C" w:rsidP="00D27B9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4 939,3</w:t>
            </w:r>
          </w:p>
        </w:tc>
      </w:tr>
      <w:tr w:rsidR="00D27B9C" w:rsidRPr="00D27B9C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D27B9C" w:rsidRPr="00D27B9C" w:rsidRDefault="00D27B9C" w:rsidP="00D27B9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D27B9C" w:rsidRPr="00D27B9C" w:rsidTr="00877168">
        <w:trPr>
          <w:trHeight w:val="308"/>
        </w:trPr>
        <w:tc>
          <w:tcPr>
            <w:tcW w:w="2836" w:type="dxa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9. Ожидаемые результаты </w:t>
            </w: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 результатам реализации муниципальной программы: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уменьшение уровня износа жилых зданий города;</w:t>
            </w:r>
          </w:p>
          <w:p w:rsidR="00D27B9C" w:rsidRPr="00D27B9C" w:rsidRDefault="00D27B9C" w:rsidP="00D27B9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7B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комплексное обеспечение безопасных и комфортных условий проживания граждан в многоквартирных жилых домах.</w:t>
            </w:r>
          </w:p>
        </w:tc>
      </w:tr>
    </w:tbl>
    <w:p w:rsidR="00D27B9C" w:rsidRDefault="00D27B9C">
      <w:pPr>
        <w:sectPr w:rsidR="00D27B9C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программы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84E51">
        <w:rPr>
          <w:rFonts w:ascii="Times New Roman" w:eastAsia="Times New Roman" w:hAnsi="Times New Roman"/>
          <w:b/>
          <w:sz w:val="24"/>
          <w:szCs w:val="24"/>
          <w:lang w:eastAsia="ru-RU"/>
        </w:rPr>
        <w:t>«Кадровая политика в г. Балабаново»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567"/>
        <w:gridCol w:w="4820"/>
        <w:gridCol w:w="1419"/>
        <w:gridCol w:w="1134"/>
        <w:gridCol w:w="1131"/>
        <w:gridCol w:w="1290"/>
        <w:gridCol w:w="1152"/>
      </w:tblGrid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 отдела по управлению делами Администрации (исполнительно-распорядительного органа) городского поселения «Город Балабаново»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Начальники отделов Администрации (исполнительно-распорядительного органа) городского поселения «Город Балабаново»</w:t>
            </w:r>
          </w:p>
        </w:tc>
      </w:tr>
      <w:tr w:rsidR="00F84E51" w:rsidRPr="00F84E51" w:rsidTr="00877168">
        <w:trPr>
          <w:cantSplit/>
          <w:trHeight w:val="574"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Развитие и совершенствование муниципальной службы.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укомплектование кадрами органов местного самоуправления города Балабаново;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квалификации муниципальных служащих города Балабаново;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социальной защиты и привлекательности службы в органах местного самоуправления города Балабаново.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Формирование системы подготовки управленческих кадров для администрации;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рост кадрового потенциала органов местного самоуправления муниципального образования;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создание условий для открытости и подконтрольности деятельности аппарата органа местного самоуправления гражданскому обществу;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создание механизмов эффективного противодействия коррупционным проявлениям, обеспечение защиты прав и законных интересов граждан, общества от угроз, связанных с коррупцией;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организация материально-технического обеспечения деятельности органов местного самоуправления.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rPr>
          <w:cantSplit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rPr>
          <w:cantSplit/>
          <w:trHeight w:val="460"/>
        </w:trPr>
        <w:tc>
          <w:tcPr>
            <w:tcW w:w="1082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193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640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83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602" w:type="pct"/>
            <w:gridSpan w:val="4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F84E51" w:rsidRPr="00F84E51" w:rsidTr="00877168">
        <w:trPr>
          <w:cantSplit/>
          <w:trHeight w:val="64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0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3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385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3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39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F84E51" w:rsidRPr="00F84E51" w:rsidTr="00877168">
        <w:trPr>
          <w:cantSplit/>
          <w:trHeight w:val="762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Доля материально-технического обеспечения деятельности органов местного самоуправления</w:t>
            </w: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E51" w:rsidRPr="00F84E51" w:rsidTr="00877168">
        <w:trPr>
          <w:cantSplit/>
          <w:trHeight w:val="566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 xml:space="preserve">Число муниципальных служащих и  служащих в Администрации, прошедших профессиональную переподготовку и повышение квалификации </w:t>
            </w: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84E51" w:rsidRPr="00F84E51" w:rsidTr="00877168">
        <w:trPr>
          <w:cantSplit/>
          <w:trHeight w:val="950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Степень соответствия разделов официального сайта городского поселения требованиям действующего законодательства</w:t>
            </w: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Доля аттестованных автоматизированных рабочих мест в Администрации на предмет соответствия требованиям защиты информации</w:t>
            </w:r>
          </w:p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F84E51" w:rsidRPr="00F84E51" w:rsidTr="00877168">
        <w:trPr>
          <w:cantSplit/>
          <w:trHeight w:val="1281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pct"/>
          </w:tcPr>
          <w:p w:rsidR="00F84E51" w:rsidRPr="00F84E51" w:rsidRDefault="00F84E51" w:rsidP="00F84E51">
            <w:pPr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0" w:type="pct"/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Доля сотрудников Администрации, имеющих электронную подпись от количества сотрудников Администрации, имеющих право подписи</w:t>
            </w:r>
          </w:p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833" w:type="pct"/>
            <w:gridSpan w:val="2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83" w:type="pct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602" w:type="pct"/>
            <w:gridSpan w:val="4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F84E51" w:rsidRPr="00F84E51" w:rsidTr="00877168">
        <w:trPr>
          <w:cantSplit/>
          <w:trHeight w:val="403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2"/>
            <w:vMerge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pct"/>
            <w:vMerge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385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439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9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84E51" w:rsidRPr="00F84E51" w:rsidTr="00877168">
        <w:trPr>
          <w:cantSplit/>
          <w:trHeight w:val="509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3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color w:val="000000"/>
                <w:sz w:val="24"/>
                <w:szCs w:val="24"/>
              </w:rPr>
              <w:t>59 744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11 100,6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17 030,6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16 727,1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14 915,7</w:t>
            </w:r>
          </w:p>
        </w:tc>
      </w:tr>
      <w:tr w:rsidR="00F84E51" w:rsidRPr="00F84E51" w:rsidTr="00877168">
        <w:trPr>
          <w:cantSplit/>
          <w:trHeight w:val="524"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3" w:type="pct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83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4E51">
              <w:rPr>
                <w:rFonts w:ascii="Times New Roman" w:hAnsi="Times New Roman"/>
                <w:color w:val="000000"/>
                <w:sz w:val="24"/>
                <w:szCs w:val="24"/>
              </w:rPr>
              <w:t>59 744</w:t>
            </w:r>
          </w:p>
        </w:tc>
        <w:tc>
          <w:tcPr>
            <w:tcW w:w="386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11 100,6</w:t>
            </w:r>
          </w:p>
        </w:tc>
        <w:tc>
          <w:tcPr>
            <w:tcW w:w="385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17 030,6</w:t>
            </w:r>
          </w:p>
        </w:tc>
        <w:tc>
          <w:tcPr>
            <w:tcW w:w="439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16 727,1</w:t>
            </w:r>
          </w:p>
        </w:tc>
        <w:tc>
          <w:tcPr>
            <w:tcW w:w="392" w:type="pct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14 915,7</w:t>
            </w:r>
          </w:p>
        </w:tc>
      </w:tr>
      <w:tr w:rsidR="00F84E51" w:rsidRPr="00F84E51" w:rsidTr="00877168">
        <w:trPr>
          <w:cantSplit/>
        </w:trPr>
        <w:tc>
          <w:tcPr>
            <w:tcW w:w="1082" w:type="pct"/>
            <w:vMerge/>
          </w:tcPr>
          <w:p w:rsidR="00F84E51" w:rsidRPr="00F84E51" w:rsidRDefault="00F84E51" w:rsidP="00F84E5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F84E51" w:rsidRPr="00F84E51" w:rsidTr="00877168">
        <w:trPr>
          <w:cantSplit/>
          <w:trHeight w:val="308"/>
        </w:trPr>
        <w:tc>
          <w:tcPr>
            <w:tcW w:w="1082" w:type="pc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3918" w:type="pct"/>
            <w:gridSpan w:val="7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Последовательная реализация мероприятий Программы предполагает достичь следующих результатов: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развить нормативную правовую базу муниципального образования «Город Балабаново» по вопросам организации и прохождения муниципальной службы в соответствии с действующим федеральным законодательством и законодательством Калужской области;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повысить эффективность работы кадровой службы Администрации городского поселения «Город Балабаново»;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создать действенную систему профессионального развития, переподготовки и повышения квалификации кадров муниципальной службы, роста профессионального уровня муниципальных служащих, актуализацию содержания программ подготовки и повышения квалификации муниципальных служащих;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способствовать формированию и использованию кадрового резерва на муниципальной службе, а также снижению уровня коррупции за счет сокращения административных барьеров и повышения прозрачности деятельности органов местного самоуправления;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повышение заинтересованности муниципальных служащих в качестве оказываемых услуг населению;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привлечение молодых кадров для работы в органах местного самоуправления.</w:t>
            </w:r>
          </w:p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F84E51">
        <w:rPr>
          <w:rFonts w:ascii="Times New Roman" w:eastAsia="Times New Roman" w:hAnsi="Times New Roman"/>
          <w:b/>
          <w:sz w:val="26"/>
          <w:szCs w:val="26"/>
          <w:lang w:eastAsia="ru-RU"/>
        </w:rPr>
        <w:t>«Безопасность жизнедеятельности в г. Балабаново»</w:t>
      </w:r>
    </w:p>
    <w:p w:rsidR="00F84E51" w:rsidRPr="00F84E51" w:rsidRDefault="00F84E51" w:rsidP="00F84E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551"/>
        <w:gridCol w:w="2127"/>
        <w:gridCol w:w="1136"/>
        <w:gridCol w:w="706"/>
        <w:gridCol w:w="284"/>
        <w:gridCol w:w="1417"/>
        <w:gridCol w:w="284"/>
        <w:gridCol w:w="992"/>
        <w:gridCol w:w="851"/>
        <w:gridCol w:w="425"/>
        <w:gridCol w:w="1276"/>
      </w:tblGrid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F84E51">
              <w:t xml:space="preserve">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F84E51" w:rsidRPr="00F84E51" w:rsidTr="00877168">
        <w:trPr>
          <w:trHeight w:val="574"/>
        </w:trPr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Повышение эффективности совместных усилий правоохранительных органов и органов местного самоуправления, заинтересованных организаций и предприятий, общественных объединений по обеспечению общественной безопасности и правопорядка, в соответствии с законодательством;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   противодействие терроризму и экстремизму, защита жизни граждан, проживающих на территории городского поселения «Город Балабаново» от террористических актов;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минимизация социально–экономического ущерба, наносимого населению и экономике от чрезвычайных ситуаций природного и техногенного характера (далее – ЧС), пожаров, происшествий на водных объектах, и др.</w:t>
            </w: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степени защищенности критически важных  объектов;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совершенствование форм и методов работы органов местного самоуправления по профилактике терроризма и противодействию экстремизму на территории городского поселения «Город Балабаново»;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предупреждение и ликвидация чрезвычайных ситуаций природного и техногенного характера;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  безопасности людей на водных объектах;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условий для совершенствования деятельности  правоохранительных органов, коммунальных служб города;  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последующее совершенствование городской системы видеонаблюдения;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информирование населения  по вопросам противодействия терроризму и экстремизму, содействие правоохранительным органам в выявлении преступлений данной категории, а также ликвидации их последствий;</w:t>
            </w: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84E51" w:rsidRPr="00F84E51" w:rsidTr="00877168">
        <w:trPr>
          <w:cantSplit/>
          <w:trHeight w:val="507"/>
        </w:trPr>
        <w:tc>
          <w:tcPr>
            <w:tcW w:w="2836" w:type="dxa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4" w:type="dxa"/>
            <w:gridSpan w:val="3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0" w:type="dxa"/>
            <w:gridSpan w:val="2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6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F84E51" w:rsidRPr="00F84E51" w:rsidTr="00877168">
        <w:trPr>
          <w:cantSplit/>
          <w:trHeight w:val="163"/>
        </w:trPr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gridSpan w:val="3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gridSpan w:val="2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</w:p>
        </w:tc>
      </w:tr>
      <w:tr w:rsidR="00F84E51" w:rsidRPr="00F84E51" w:rsidTr="00877168"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территории муниципального образования, охваченная системой оповещения нового поколения</w:t>
            </w:r>
          </w:p>
        </w:tc>
        <w:tc>
          <w:tcPr>
            <w:tcW w:w="99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84E51" w:rsidRPr="00F84E51" w:rsidTr="00877168"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спец. контейнеров для сбора, накопления и временного хранения отработанных люминесцентных ламп</w:t>
            </w:r>
          </w:p>
        </w:tc>
        <w:tc>
          <w:tcPr>
            <w:tcW w:w="99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84E51" w:rsidRPr="00F84E51" w:rsidTr="00877168">
        <w:tc>
          <w:tcPr>
            <w:tcW w:w="2836" w:type="dxa"/>
            <w:vMerge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4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камер видеонаблюдения на территории муниципального образования</w:t>
            </w:r>
          </w:p>
        </w:tc>
        <w:tc>
          <w:tcPr>
            <w:tcW w:w="99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</w:tr>
      <w:tr w:rsidR="00F84E51" w:rsidRPr="00F84E51" w:rsidTr="00877168">
        <w:trPr>
          <w:trHeight w:val="246"/>
        </w:trPr>
        <w:tc>
          <w:tcPr>
            <w:tcW w:w="2836" w:type="dxa"/>
            <w:vMerge w:val="restart"/>
            <w:tcBorders>
              <w:bottom w:val="nil"/>
            </w:tcBorders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F84E51" w:rsidRPr="00F84E51" w:rsidTr="00877168">
        <w:trPr>
          <w:trHeight w:val="185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F84E51" w:rsidRPr="00F84E51" w:rsidRDefault="00F84E51" w:rsidP="00F84E51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F84E51" w:rsidRPr="00F84E51" w:rsidRDefault="00F84E51" w:rsidP="00F84E51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1985" w:type="dxa"/>
            <w:gridSpan w:val="3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1843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1701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</w:tr>
      <w:tr w:rsidR="00F84E51" w:rsidRPr="00F84E51" w:rsidTr="00877168">
        <w:trPr>
          <w:trHeight w:val="297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F84E51" w:rsidRPr="00F84E51" w:rsidRDefault="00F84E51" w:rsidP="00F84E5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84E51">
              <w:rPr>
                <w:rFonts w:ascii="Times New Roman" w:hAnsi="Times New Roman"/>
                <w:color w:val="000000"/>
              </w:rPr>
              <w:t>10 548,7</w:t>
            </w:r>
          </w:p>
        </w:tc>
        <w:tc>
          <w:tcPr>
            <w:tcW w:w="1842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3 803</w:t>
            </w:r>
          </w:p>
        </w:tc>
        <w:tc>
          <w:tcPr>
            <w:tcW w:w="1985" w:type="dxa"/>
            <w:gridSpan w:val="3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2 481,9</w:t>
            </w:r>
          </w:p>
        </w:tc>
        <w:tc>
          <w:tcPr>
            <w:tcW w:w="1843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2 131,9</w:t>
            </w:r>
          </w:p>
        </w:tc>
        <w:tc>
          <w:tcPr>
            <w:tcW w:w="1701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2 131,9</w:t>
            </w:r>
          </w:p>
        </w:tc>
      </w:tr>
      <w:tr w:rsidR="00F84E51" w:rsidRPr="00F84E51" w:rsidTr="00877168">
        <w:trPr>
          <w:trHeight w:val="292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F84E51" w:rsidRPr="00F84E51" w:rsidRDefault="00F84E51" w:rsidP="00F84E5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10 548,7</w:t>
            </w:r>
          </w:p>
        </w:tc>
        <w:tc>
          <w:tcPr>
            <w:tcW w:w="1842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3 803</w:t>
            </w:r>
          </w:p>
        </w:tc>
        <w:tc>
          <w:tcPr>
            <w:tcW w:w="1985" w:type="dxa"/>
            <w:gridSpan w:val="3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2 481,9</w:t>
            </w:r>
          </w:p>
        </w:tc>
        <w:tc>
          <w:tcPr>
            <w:tcW w:w="1843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2 131,9</w:t>
            </w:r>
          </w:p>
        </w:tc>
        <w:tc>
          <w:tcPr>
            <w:tcW w:w="1701" w:type="dxa"/>
            <w:gridSpan w:val="2"/>
            <w:vAlign w:val="center"/>
          </w:tcPr>
          <w:p w:rsidR="00F84E51" w:rsidRPr="00F84E51" w:rsidRDefault="00F84E51" w:rsidP="00F84E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2 131,9</w:t>
            </w:r>
          </w:p>
        </w:tc>
      </w:tr>
      <w:tr w:rsidR="00F84E51" w:rsidRPr="00F84E51" w:rsidTr="00877168">
        <w:trPr>
          <w:trHeight w:val="460"/>
        </w:trPr>
        <w:tc>
          <w:tcPr>
            <w:tcW w:w="2836" w:type="dxa"/>
            <w:vMerge/>
            <w:tcBorders>
              <w:bottom w:val="nil"/>
            </w:tcBorders>
          </w:tcPr>
          <w:p w:rsidR="00F84E51" w:rsidRPr="00F84E51" w:rsidRDefault="00F84E51" w:rsidP="00F84E51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F84E51" w:rsidRPr="00F84E51" w:rsidTr="00877168">
        <w:trPr>
          <w:trHeight w:val="308"/>
        </w:trPr>
        <w:tc>
          <w:tcPr>
            <w:tcW w:w="2836" w:type="dxa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результатам реализации муниципальной программы: 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доверия населения к правоохранительным органам;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общего уровня преступности в городе;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оздоровление обстановки на улицах и в других общественных местах;                                       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уменьшение уровня аварийности на дорогах городского  поселения;</w:t>
            </w: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- создание условий для исключения возможности проведения террористических актов и их негативных последствий;</w:t>
            </w:r>
          </w:p>
          <w:p w:rsidR="00F84E51" w:rsidRPr="00F84E51" w:rsidRDefault="00F84E51" w:rsidP="00F84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исключение несчастных случаев гибели людей на реке </w:t>
            </w:r>
            <w:proofErr w:type="spellStart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Страдаловка</w:t>
            </w:r>
            <w:proofErr w:type="spellEnd"/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F84E51" w:rsidRPr="00F84E51" w:rsidRDefault="00F84E51" w:rsidP="00F84E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благоприятной и максимально безопасной для населения обстановки в жилом секторе, на улицах и других  общественных местах;</w:t>
            </w:r>
          </w:p>
          <w:p w:rsidR="00F84E51" w:rsidRPr="00F84E51" w:rsidRDefault="00F84E51" w:rsidP="00F84E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E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создание обстановки нетерпимости ко всем фактам террористических проявлений.                      </w:t>
            </w:r>
          </w:p>
        </w:tc>
      </w:tr>
    </w:tbl>
    <w:p w:rsidR="00F84E51" w:rsidRDefault="00F84E51">
      <w:pPr>
        <w:sectPr w:rsidR="00F84E51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«Выборы</w:t>
      </w:r>
      <w:r w:rsidRPr="00877168">
        <w:t xml:space="preserve"> </w:t>
      </w: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на территории городского поселения «Город Балабаново»»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567"/>
        <w:gridCol w:w="2693"/>
        <w:gridCol w:w="1843"/>
        <w:gridCol w:w="1136"/>
        <w:gridCol w:w="706"/>
        <w:gridCol w:w="142"/>
        <w:gridCol w:w="1276"/>
        <w:gridCol w:w="425"/>
        <w:gridCol w:w="992"/>
        <w:gridCol w:w="993"/>
        <w:gridCol w:w="425"/>
        <w:gridCol w:w="1276"/>
      </w:tblGrid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877168" w:rsidRPr="00877168" w:rsidTr="00877168">
        <w:trPr>
          <w:trHeight w:val="574"/>
        </w:trPr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Формирование и улучшение условий для обеспечения соблюдения и </w:t>
            </w:r>
            <w:proofErr w:type="gram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защиты</w:t>
            </w:r>
            <w:proofErr w:type="gram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избирательных прав и право на участие в выборах граждан РФ на территории городского поселения «Город Балабаново», в том числе: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реализации прав граждан избирать и быть избранным в органы местного самоуправления ГП «Город Балабаново»;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качественное проведение выборов.</w:t>
            </w: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Взаимодействие органа местного самоуправления с Территориальной избирательной комиссией по вопросам проведения выборов;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правовое просвещение избирателей города Балабаново;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материально-техническое обеспечение избирательного процесса;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участия в выборах населения города Балабаново и особенно впервые голосующих граждан;</w:t>
            </w:r>
          </w:p>
          <w:p w:rsidR="00877168" w:rsidRPr="00877168" w:rsidRDefault="00877168" w:rsidP="008771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заинтересованности членов избирательных комиссий в улучшении качества организации выборного процесса;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информационное и культурное сопровождение выборов.</w:t>
            </w: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cantSplit/>
        </w:trPr>
        <w:tc>
          <w:tcPr>
            <w:tcW w:w="3120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567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2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48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7" w:type="dxa"/>
            <w:gridSpan w:val="6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877168" w:rsidRPr="00877168" w:rsidTr="00877168">
        <w:trPr>
          <w:cantSplit/>
          <w:trHeight w:val="361"/>
        </w:trPr>
        <w:tc>
          <w:tcPr>
            <w:tcW w:w="3120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gridSpan w:val="3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1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877168" w:rsidRPr="00877168" w:rsidTr="00877168">
        <w:tc>
          <w:tcPr>
            <w:tcW w:w="3120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голосующих граждан, принявших участие в избирательной кампании, по отношению в общей численности избирателей ГП «Город Балабаново» (18 тыс. чел.)</w:t>
            </w:r>
          </w:p>
        </w:tc>
        <w:tc>
          <w:tcPr>
            <w:tcW w:w="84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1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877168" w:rsidRPr="00877168" w:rsidTr="00877168">
        <w:trPr>
          <w:trHeight w:val="262"/>
        </w:trPr>
        <w:tc>
          <w:tcPr>
            <w:tcW w:w="3120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голосующих граждан, принявших участие в избирательной кампании</w:t>
            </w:r>
          </w:p>
        </w:tc>
        <w:tc>
          <w:tcPr>
            <w:tcW w:w="84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</w:t>
            </w:r>
          </w:p>
        </w:tc>
      </w:tr>
      <w:tr w:rsidR="00877168" w:rsidRPr="00877168" w:rsidTr="00877168">
        <w:tc>
          <w:tcPr>
            <w:tcW w:w="3120" w:type="dxa"/>
            <w:vMerge w:val="restart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77168" w:rsidRPr="00877168" w:rsidTr="00877168">
        <w:trPr>
          <w:trHeight w:val="186"/>
        </w:trPr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877168" w:rsidRPr="00877168" w:rsidTr="00877168">
        <w:trPr>
          <w:trHeight w:val="138"/>
        </w:trPr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1 370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gridSpan w:val="3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390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590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390</w:t>
            </w:r>
          </w:p>
        </w:tc>
      </w:tr>
      <w:tr w:rsidR="00877168" w:rsidRPr="00877168" w:rsidTr="00877168">
        <w:trPr>
          <w:trHeight w:val="524"/>
        </w:trPr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843" w:type="dxa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1 370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gridSpan w:val="3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590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390</w:t>
            </w:r>
          </w:p>
        </w:tc>
      </w:tr>
      <w:tr w:rsidR="00877168" w:rsidRPr="00877168" w:rsidTr="00877168">
        <w:tblPrEx>
          <w:tblBorders>
            <w:insideH w:val="nil"/>
          </w:tblBorders>
        </w:tblPrEx>
        <w:tc>
          <w:tcPr>
            <w:tcW w:w="3120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474" w:type="dxa"/>
            <w:gridSpan w:val="12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77168" w:rsidRPr="00877168" w:rsidTr="00877168">
        <w:trPr>
          <w:trHeight w:val="308"/>
        </w:trPr>
        <w:tc>
          <w:tcPr>
            <w:tcW w:w="3120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474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избирательных прав граждан, а также принципов свободных и открытых выборов;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достижение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электорально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-правовой культуры избирателей, кандидатов в депутаты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Балабановской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Думы и других представительных органов, организаторов выборов, представителей политических партий, других участников избирательного процесса;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рост доверия к избирательной системе, как  института представительной демократии;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гражданской и избирательной активности жителей, участвующих в выборах города Балабаново                     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«Культурная политика в городе Балабаново»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551"/>
        <w:gridCol w:w="1985"/>
        <w:gridCol w:w="1136"/>
        <w:gridCol w:w="565"/>
        <w:gridCol w:w="567"/>
        <w:gridCol w:w="1275"/>
        <w:gridCol w:w="1276"/>
        <w:gridCol w:w="567"/>
        <w:gridCol w:w="738"/>
        <w:gridCol w:w="1247"/>
      </w:tblGrid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877168">
              <w:t xml:space="preserve">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имущественных отношений 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 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trHeight w:val="574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Реализация роли культуры как духовно–нравственного основания развития личности и общества через сохранение, эффективное использование и пополнение культурного потенциала;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модернизация и развитие  ДК и библиотек города для  повышения качества культурных и информационных услуг.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равного доступа населения к культурным ценностям и участию в культурной жизни, развитие и реализация культурного и духовного потенциала каждой личности;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 условий для устойчивого развития сферы культуры города Балабаново;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</w:t>
            </w:r>
            <w:r w:rsidRPr="00877168">
              <w:rPr>
                <w:rFonts w:ascii="Times New Roman" w:eastAsia="Times New Roman" w:hAnsi="Times New Roman"/>
                <w:sz w:val="24"/>
                <w:lang w:eastAsia="ru-RU"/>
              </w:rPr>
              <w:t>азвитие библиотечного дела в  городе Балабаново.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культуры в городе Балабаново»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библиотечного обслуживания населения»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cantSplit/>
        </w:trPr>
        <w:tc>
          <w:tcPr>
            <w:tcW w:w="2836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2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2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5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877168" w:rsidRPr="00877168" w:rsidTr="00877168">
        <w:trPr>
          <w:cantSplit/>
          <w:trHeight w:val="258"/>
        </w:trPr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gridSpan w:val="3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культурно-досуговых формирований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 кружков и клубных формирований МУ «БГДК»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1,13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1,18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проведённых культурно-массовых мероприятий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545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участников культурно-массовых мероприятий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читателей по отношению к общей численности населения ГП «Город Балабаново»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23,9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877168" w:rsidRPr="00877168" w:rsidTr="00877168">
        <w:tc>
          <w:tcPr>
            <w:tcW w:w="2836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2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книговыдач</w:t>
            </w:r>
          </w:p>
        </w:tc>
        <w:tc>
          <w:tcPr>
            <w:tcW w:w="113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275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30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247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</w:t>
            </w:r>
          </w:p>
        </w:tc>
      </w:tr>
      <w:tr w:rsidR="00877168" w:rsidRPr="00877168" w:rsidTr="00877168">
        <w:tc>
          <w:tcPr>
            <w:tcW w:w="2836" w:type="dxa"/>
            <w:vMerge w:val="restart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77168" w:rsidRPr="00877168" w:rsidTr="00877168">
        <w:trPr>
          <w:trHeight w:val="403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985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877168" w:rsidRPr="00877168" w:rsidTr="00877168">
        <w:trPr>
          <w:trHeight w:val="509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96 590,3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23 042,8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25 748,7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23 858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23 940,8</w:t>
            </w:r>
          </w:p>
        </w:tc>
      </w:tr>
      <w:tr w:rsidR="00877168" w:rsidRPr="00877168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 xml:space="preserve">В том числе по источникам финансирования: 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96 590,3</w:t>
            </w:r>
          </w:p>
        </w:tc>
        <w:tc>
          <w:tcPr>
            <w:tcW w:w="1701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23 042,8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25 748,7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23 858</w:t>
            </w:r>
          </w:p>
        </w:tc>
        <w:tc>
          <w:tcPr>
            <w:tcW w:w="1985" w:type="dxa"/>
            <w:gridSpan w:val="2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23 940,8</w:t>
            </w:r>
          </w:p>
        </w:tc>
      </w:tr>
      <w:tr w:rsidR="00877168" w:rsidRPr="00877168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1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77168" w:rsidRPr="00877168" w:rsidTr="00877168">
        <w:trPr>
          <w:trHeight w:val="308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1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численности граждан, воспользовавшихся услугами учреждения культуры, библиотеками;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количества проведенных мероприятий в сфере культуры;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–улучшение материально-технического состояния объектов культуры;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обеспечение максимальной доступности для населения лучших образцов культуры и искусства, создание условий для творческой самореализации граждан, культурно–просветительской деятельности;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укрепление единого культурного пространства на основе культурно–нравственных ценностей;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сохранение традиционной культуры, формирование открытого культурного пространства, внедрение инновационных форм в сфере культуры и искусства;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продвижение культурных ценностей, основанных на духовно–нравственных принципах, способствующих формированию гармонично развитой и социально ответственной личности.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877168">
        <w:rPr>
          <w:rFonts w:ascii="Times New Roman" w:eastAsia="Times New Roman" w:hAnsi="Times New Roman"/>
          <w:b/>
          <w:sz w:val="26"/>
          <w:szCs w:val="26"/>
          <w:lang w:eastAsia="ru-RU"/>
        </w:rPr>
        <w:t>«Развитие физической культуры и спорта в городе Балабаново»</w:t>
      </w:r>
    </w:p>
    <w:p w:rsidR="00877168" w:rsidRPr="00877168" w:rsidRDefault="00877168" w:rsidP="0087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1148"/>
        <w:gridCol w:w="749"/>
        <w:gridCol w:w="1363"/>
        <w:gridCol w:w="2127"/>
        <w:gridCol w:w="1559"/>
        <w:gridCol w:w="283"/>
        <w:gridCol w:w="567"/>
        <w:gridCol w:w="1276"/>
        <w:gridCol w:w="1276"/>
        <w:gridCol w:w="567"/>
        <w:gridCol w:w="761"/>
        <w:gridCol w:w="1082"/>
      </w:tblGrid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</w:t>
            </w:r>
            <w:r w:rsidRPr="00877168">
              <w:t xml:space="preserve">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имущественных отношений</w:t>
            </w:r>
          </w:p>
        </w:tc>
      </w:tr>
      <w:tr w:rsidR="00877168" w:rsidRPr="00877168" w:rsidTr="00877168">
        <w:trPr>
          <w:trHeight w:val="574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условий для укрепления здоровья различных групп населения путем развития инфраструктуры спорта, популяризация массового и профессионального спорта и приобщения различных слоев населения к регулярным занятиям физической культурой и спортом </w:t>
            </w: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привлечение широких слоев населения к занятиям физической культурой и спортом;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развитие кадрового потенциала в области физической культуры и спорта;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- обеспечение успешного выступления </w:t>
            </w:r>
            <w:proofErr w:type="spellStart"/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балабановских</w:t>
            </w:r>
            <w:proofErr w:type="spellEnd"/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 xml:space="preserve"> спортсменов на официальных соревнованиях;</w:t>
            </w:r>
          </w:p>
          <w:p w:rsidR="00877168" w:rsidRPr="00877168" w:rsidRDefault="00877168" w:rsidP="008771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повышение уровня обеспеченности населения спортивными сооружениями;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</w:rPr>
              <w:t>- развитие инфраструктуры физической культуры и спорта, строительство спортивных объектов шаговой доступности.</w:t>
            </w: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7168" w:rsidRPr="00877168" w:rsidTr="00877168">
        <w:trPr>
          <w:cantSplit/>
          <w:trHeight w:val="459"/>
        </w:trPr>
        <w:tc>
          <w:tcPr>
            <w:tcW w:w="3984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49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49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gridSpan w:val="2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962" w:type="dxa"/>
            <w:gridSpan w:val="5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877168" w:rsidRPr="00877168" w:rsidTr="00877168">
        <w:trPr>
          <w:cantSplit/>
          <w:trHeight w:val="259"/>
        </w:trPr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49" w:type="dxa"/>
            <w:gridSpan w:val="3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877168" w:rsidRPr="00877168" w:rsidTr="00877168"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9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регулярно функционирующих спортивных сооружений</w:t>
            </w:r>
          </w:p>
        </w:tc>
        <w:tc>
          <w:tcPr>
            <w:tcW w:w="85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877168" w:rsidRPr="00877168" w:rsidTr="00877168"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9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Увеличение количества квалифицированных тренеров и инструкторов</w:t>
            </w:r>
          </w:p>
        </w:tc>
        <w:tc>
          <w:tcPr>
            <w:tcW w:w="85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877168" w:rsidRPr="00877168" w:rsidTr="00877168">
        <w:tc>
          <w:tcPr>
            <w:tcW w:w="3984" w:type="dxa"/>
            <w:gridSpan w:val="2"/>
            <w:vMerge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9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Увеличение численности </w:t>
            </w:r>
            <w:proofErr w:type="gramStart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занимающихся</w:t>
            </w:r>
            <w:proofErr w:type="gramEnd"/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</w:t>
            </w:r>
          </w:p>
        </w:tc>
        <w:tc>
          <w:tcPr>
            <w:tcW w:w="127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328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640</w:t>
            </w:r>
          </w:p>
        </w:tc>
        <w:tc>
          <w:tcPr>
            <w:tcW w:w="1082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660</w:t>
            </w:r>
          </w:p>
        </w:tc>
      </w:tr>
      <w:tr w:rsidR="00877168" w:rsidRPr="00877168" w:rsidTr="00877168">
        <w:tc>
          <w:tcPr>
            <w:tcW w:w="2836" w:type="dxa"/>
            <w:vMerge w:val="restart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3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8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877168" w:rsidRPr="00877168" w:rsidTr="00877168">
        <w:trPr>
          <w:trHeight w:val="257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3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877168" w:rsidRPr="00877168" w:rsidRDefault="00877168" w:rsidP="0087716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877168" w:rsidRPr="00877168" w:rsidTr="00877168">
        <w:trPr>
          <w:trHeight w:val="221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877168" w:rsidRPr="00877168" w:rsidRDefault="00877168" w:rsidP="00877168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77168">
              <w:rPr>
                <w:rFonts w:ascii="Times New Roman" w:hAnsi="Times New Roman"/>
                <w:color w:val="000000"/>
              </w:rPr>
              <w:t>68 142,9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16 230,7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20 178,4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15 336,7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16 397,1</w:t>
            </w:r>
          </w:p>
        </w:tc>
      </w:tr>
      <w:tr w:rsidR="00877168" w:rsidRPr="00877168" w:rsidTr="00877168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3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color w:val="000000"/>
              </w:rPr>
              <w:t>68 142,9</w:t>
            </w:r>
          </w:p>
        </w:tc>
        <w:tc>
          <w:tcPr>
            <w:tcW w:w="1842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16 230,7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20 178,4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15 336,7</w:t>
            </w:r>
          </w:p>
        </w:tc>
        <w:tc>
          <w:tcPr>
            <w:tcW w:w="1843" w:type="dxa"/>
            <w:gridSpan w:val="2"/>
            <w:vAlign w:val="center"/>
          </w:tcPr>
          <w:p w:rsidR="00877168" w:rsidRPr="00877168" w:rsidRDefault="00877168" w:rsidP="008771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77168">
              <w:rPr>
                <w:rFonts w:ascii="Times New Roman" w:hAnsi="Times New Roman"/>
                <w:lang w:eastAsia="ru-RU"/>
              </w:rPr>
              <w:t>16 397,1</w:t>
            </w:r>
          </w:p>
        </w:tc>
      </w:tr>
      <w:tr w:rsidR="00877168" w:rsidRPr="00877168" w:rsidTr="00877168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877168" w:rsidRPr="00877168" w:rsidRDefault="00877168" w:rsidP="0087716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877168" w:rsidRPr="00877168" w:rsidTr="00877168">
        <w:trPr>
          <w:trHeight w:val="308"/>
        </w:trPr>
        <w:tc>
          <w:tcPr>
            <w:tcW w:w="2836" w:type="dxa"/>
          </w:tcPr>
          <w:p w:rsidR="00877168" w:rsidRPr="00877168" w:rsidRDefault="00877168" w:rsidP="0087716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доли граждан, систематически занимающихся физической культурой и спортом;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количества квалифицированных специалистов физической культуры, работающих по специальности, осуществляющих физкультурно-оздоровительную и спортивную работу с различными категориями и группами населения;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увеличение единовременной пропускной способности объектов спорта;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эффективности использования существующих объектов спорта;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– создание системы эффективной пропаганды физической культуры и спорта, включая меры по популяризации </w:t>
            </w: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нравственных ценностей спорта в средствах массовой информации;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создание для населения материально–технической базы для занятий физической культурой и спортом по месту жительства путем строительства плоскостных игровых спортсооружений, реконструкции и капитального ремонта спортивных объектов;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создание стимулов для повышения мотивации спортсменов и тренеров для достижения высоких спортивных результатов;</w:t>
            </w:r>
          </w:p>
          <w:p w:rsidR="00877168" w:rsidRPr="00877168" w:rsidRDefault="00877168" w:rsidP="008771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771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количества спортивно-массовых общегородских мероприятий.</w:t>
            </w:r>
          </w:p>
        </w:tc>
      </w:tr>
    </w:tbl>
    <w:p w:rsidR="00877168" w:rsidRDefault="00877168">
      <w:pPr>
        <w:sectPr w:rsidR="00877168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«Благоустройство городского поселения «Город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693"/>
        <w:gridCol w:w="1701"/>
        <w:gridCol w:w="1134"/>
        <w:gridCol w:w="709"/>
        <w:gridCol w:w="567"/>
        <w:gridCol w:w="1134"/>
        <w:gridCol w:w="283"/>
        <w:gridCol w:w="1276"/>
        <w:gridCol w:w="567"/>
        <w:gridCol w:w="761"/>
        <w:gridCol w:w="1224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отдела градостроительной деятельности Администрации (исполнительно-распорядительного органа) городского поселения «Город 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110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уровня комплексного благоустройства городских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благоприятных, здоровых и культурных условий жизни;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эстетической привлекательности территории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трудовой деятельности и досуга населения на территории города;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мероприятий по развитию благоустройства.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внешнего благоустройства;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сферы благоустройства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и благоустройство скверов, парков, площадей и мест отдыха граждан;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безопасности отдыха граждан путем отлова бродячих животных;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приведение уличного освещения в надлежащее состояние;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санитарная очистка города, установка и содержание контейнерных площадок;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озеленение и устройство газонов, цветников;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обустройство детских игровых комплексов, установка малых архитектурных форм.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276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19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установленных новых детских площадок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ликвидированных стихийных свалок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2 250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отловленных бродячих животных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посаженных цветов, кустарников и др. зеленых насаждений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шт.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32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122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22,5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2126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75 541,8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18 454,3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21 517,5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17 550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18 020</w:t>
            </w:r>
          </w:p>
        </w:tc>
      </w:tr>
      <w:tr w:rsidR="007A6095" w:rsidRPr="007A6095" w:rsidTr="007A6095">
        <w:trPr>
          <w:trHeight w:val="819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74 541,8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17 454,3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21 517,5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17 550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18 020</w:t>
            </w:r>
          </w:p>
        </w:tc>
      </w:tr>
      <w:tr w:rsidR="007A6095" w:rsidRPr="007A6095" w:rsidTr="007A6095">
        <w:trPr>
          <w:trHeight w:val="27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A6095" w:rsidRPr="007A6095" w:rsidTr="007A6095">
        <w:trPr>
          <w:trHeight w:val="27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0"/>
                <w:szCs w:val="20"/>
              </w:rPr>
              <w:t>Бюджет Калужской области</w:t>
            </w:r>
          </w:p>
        </w:tc>
        <w:tc>
          <w:tcPr>
            <w:tcW w:w="1701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территории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санитарного и экологического состояния территории;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Балабаново.</w:t>
            </w:r>
          </w:p>
        </w:tc>
      </w:tr>
    </w:tbl>
    <w:p w:rsidR="007A6095" w:rsidRDefault="007A6095">
      <w:p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«Формирование комфортной городской среды города Балабаново» на 2017 год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693"/>
        <w:gridCol w:w="1559"/>
        <w:gridCol w:w="1562"/>
        <w:gridCol w:w="1098"/>
        <w:gridCol w:w="459"/>
        <w:gridCol w:w="709"/>
        <w:gridCol w:w="850"/>
        <w:gridCol w:w="142"/>
        <w:gridCol w:w="992"/>
        <w:gridCol w:w="425"/>
        <w:gridCol w:w="567"/>
        <w:gridCol w:w="993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Физические лица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110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Повышение уровня благоустройства территорий города Балабаново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tabs>
                <w:tab w:val="left" w:pos="5245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6095">
              <w:rPr>
                <w:rFonts w:ascii="Times New Roman" w:hAnsi="Times New Roman"/>
                <w:sz w:val="24"/>
                <w:szCs w:val="28"/>
              </w:rPr>
              <w:t>Повышение уровня благоустройства дворовых территорий;</w:t>
            </w:r>
          </w:p>
          <w:p w:rsidR="007A6095" w:rsidRPr="007A6095" w:rsidRDefault="007A6095" w:rsidP="007A6095">
            <w:pPr>
              <w:tabs>
                <w:tab w:val="left" w:pos="5245"/>
              </w:tabs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7A6095">
              <w:rPr>
                <w:rFonts w:ascii="Times New Roman" w:hAnsi="Times New Roman"/>
                <w:sz w:val="24"/>
                <w:szCs w:val="28"/>
              </w:rPr>
              <w:t>Повышение уровня благоустройства  территорий общего пользования.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 год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4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098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37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19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14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благоустроенных дворовых территорий</w:t>
            </w:r>
          </w:p>
        </w:tc>
        <w:tc>
          <w:tcPr>
            <w:tcW w:w="109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благоустройства территорий общего пользования</w:t>
            </w:r>
          </w:p>
        </w:tc>
        <w:tc>
          <w:tcPr>
            <w:tcW w:w="109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(руб.)</w:t>
            </w:r>
          </w:p>
        </w:tc>
        <w:tc>
          <w:tcPr>
            <w:tcW w:w="7797" w:type="dxa"/>
            <w:gridSpan w:val="10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6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55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  <w:tc>
          <w:tcPr>
            <w:tcW w:w="1559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2021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2022 г.</w:t>
            </w:r>
          </w:p>
        </w:tc>
      </w:tr>
      <w:tr w:rsidR="007A6095" w:rsidRPr="007A6095" w:rsidTr="007A6095">
        <w:trPr>
          <w:trHeight w:val="3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59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3 901 831,68</w:t>
            </w:r>
          </w:p>
        </w:tc>
        <w:tc>
          <w:tcPr>
            <w:tcW w:w="1562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701 831,68</w:t>
            </w:r>
          </w:p>
        </w:tc>
        <w:tc>
          <w:tcPr>
            <w:tcW w:w="1557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  <w:tc>
          <w:tcPr>
            <w:tcW w:w="1559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  <w:tc>
          <w:tcPr>
            <w:tcW w:w="1559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</w:tc>
      </w:tr>
      <w:tr w:rsidR="007A6095" w:rsidRPr="007A6095" w:rsidTr="007A6095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1)средства федерального бюджета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2)средства областного бюджета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(из них средства местного бюджета 10%)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3) средства местного бюджета &lt;1&gt;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(из них средства граждан (1% от стоимости дополнительных работ))</w:t>
            </w:r>
          </w:p>
        </w:tc>
        <w:tc>
          <w:tcPr>
            <w:tcW w:w="1559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3 </w:t>
            </w:r>
            <w:r w:rsidRPr="007A6095">
              <w:rPr>
                <w:rFonts w:ascii="Times New Roman" w:hAnsi="Times New Roman"/>
                <w:color w:val="000000"/>
              </w:rPr>
              <w:t>901 831,68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2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701 831,68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7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800 000,00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3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дворовых территорий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уровня благоустройства общественных территорий городского поселения «Города Балабаново»;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комфортности проживания жителей города Балабаново.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«Территориальное планирование, проектирование, строительство объектов капитального строительства и инженерно-транспортной инфраструктуры городского поселения «Город Балабаново»</w:t>
      </w: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709"/>
        <w:gridCol w:w="2551"/>
        <w:gridCol w:w="1560"/>
        <w:gridCol w:w="992"/>
        <w:gridCol w:w="992"/>
        <w:gridCol w:w="142"/>
        <w:gridCol w:w="1276"/>
        <w:gridCol w:w="708"/>
        <w:gridCol w:w="851"/>
        <w:gridCol w:w="1134"/>
        <w:gridCol w:w="366"/>
        <w:gridCol w:w="1477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Начальник отдела градостроительной деятельности Администрации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(исполнительно-распорядительного органа)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городского поселения «Город Балабаново»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отсутствует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439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bCs/>
                <w:sz w:val="24"/>
              </w:rPr>
              <w:t>Градостроительное развитие муниципального образования «Город Балабаново»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Совершенствование пространственно-планировочной организации территории;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развитие и усовершенствование объектов социально-культурной сферы;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развитие и усовершенствование объектов жилищного фонда;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развитие, усовершенствование, повышение надежности и безопасности объектов инженерно-транспортной инфраструктуры;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  улучшение жилищных условий;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экологической безопасности городской среды и повышение устойчивости природного комплекса города;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координации и сбалансированности интересов всех субъектов градостроительной деятельности.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  <w:trHeight w:val="177"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54" w:type="dxa"/>
            <w:gridSpan w:val="7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7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50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47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разрабатываемых проектов 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7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7A6095" w:rsidRPr="007A6095" w:rsidTr="007A6095">
        <w:trPr>
          <w:trHeight w:val="552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объектов, которое планируется построить</w:t>
            </w: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7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A6095" w:rsidRPr="007A6095" w:rsidTr="007A6095">
        <w:trPr>
          <w:trHeight w:val="65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938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157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12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560" w:type="dxa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7 254,1</w:t>
            </w:r>
          </w:p>
        </w:tc>
        <w:tc>
          <w:tcPr>
            <w:tcW w:w="2126" w:type="dxa"/>
            <w:gridSpan w:val="3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2 954,1</w:t>
            </w: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2 900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</w:tr>
      <w:tr w:rsidR="007A6095" w:rsidRPr="007A6095" w:rsidTr="007A6095">
        <w:trPr>
          <w:trHeight w:val="52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560" w:type="dxa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5 454,1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1 154,1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2 900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lang w:eastAsia="ru-RU"/>
              </w:rPr>
              <w:t>700</w:t>
            </w:r>
          </w:p>
        </w:tc>
      </w:tr>
      <w:tr w:rsidR="007A6095" w:rsidRPr="007A6095" w:rsidTr="007A6095">
        <w:trPr>
          <w:trHeight w:val="38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Бюджет МО МР «Боровский район»</w:t>
            </w:r>
          </w:p>
        </w:tc>
        <w:tc>
          <w:tcPr>
            <w:tcW w:w="1560" w:type="dxa"/>
            <w:vAlign w:val="center"/>
          </w:tcPr>
          <w:p w:rsidR="007A6095" w:rsidRPr="007A6095" w:rsidRDefault="007A6095" w:rsidP="007A60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212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1 800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городских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пространственно-планировочной целостности территорий, функциональной достаточности, эстетической выразительности, гармоничности и многообразия городской среды;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определение направлений дальнейшего территориального развития на расчетный срок;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и равномерное размещение на территории общественных и деловых центров, расширение выбора услуг и улучшение транспортной доступности объектов системы обслуживания, мест приложения труда и рекреации;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жилищных условий, физического состояния и качества жилищного фонда, достижение многообразия типов жилой среды и комплексности застройки жилых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надежности и безопасности функционирования инженерно-транспортной инфраструктуры муниципального образования «Город Балабаново»;</w:t>
            </w:r>
          </w:p>
        </w:tc>
      </w:tr>
    </w:tbl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«Информационная политика. Развитие СМИ в городе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851"/>
        <w:gridCol w:w="2551"/>
        <w:gridCol w:w="1843"/>
        <w:gridCol w:w="851"/>
        <w:gridCol w:w="992"/>
        <w:gridCol w:w="567"/>
        <w:gridCol w:w="1417"/>
        <w:gridCol w:w="1276"/>
        <w:gridCol w:w="709"/>
        <w:gridCol w:w="614"/>
        <w:gridCol w:w="1229"/>
      </w:tblGrid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574"/>
        </w:trPr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беспечение устойчивого экономического и качественного развития муниципальной прессы. Реализация государственной политики в сфере средств массовой информации.</w:t>
            </w:r>
          </w:p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беспечение информационной открытости органов муниципальной власти МО городского поселения «Город Балабаново» и  реализации права граждан  на  получение  полной  и  объективной информации экономической  и  социальной  тематики  с учетом актуальных потребностей гражданского общества.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Доведение до сведения жителей города информации о социально-экономическом и культурном развитии Балабанова, развитии общественной инфраструктуры, деятельности Городской Думы, администрации, публикация муниципальных правовых актов по вопросам местного значения, иной официальной информации;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материально-техническое обеспечение выпуска газетной продукции и размещения информации на сайте в сети Интернет;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повышение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ab/>
              <w:t>качества услуг, оказываемых в сфере информации.</w:t>
            </w: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694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5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559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245" w:type="dxa"/>
            <w:gridSpan w:val="5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59"/>
        </w:trPr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выпусков газет в год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</w:t>
            </w:r>
          </w:p>
        </w:tc>
      </w:tr>
      <w:tr w:rsidR="007A6095" w:rsidRPr="007A6095" w:rsidTr="007A6095"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экземпляров в одном выпуске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7A6095" w:rsidRPr="007A6095" w:rsidTr="007A6095">
        <w:tc>
          <w:tcPr>
            <w:tcW w:w="2694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информационных ресурсов 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A6095" w:rsidRPr="007A6095" w:rsidTr="007A6095">
        <w:tc>
          <w:tcPr>
            <w:tcW w:w="2694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655" w:type="dxa"/>
            <w:gridSpan w:val="8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249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341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843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24 451,9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6 423,9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6 449,4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6 474,6</w:t>
            </w:r>
          </w:p>
        </w:tc>
      </w:tr>
      <w:tr w:rsidR="007A6095" w:rsidRPr="007A6095" w:rsidTr="007A6095">
        <w:trPr>
          <w:trHeight w:val="524"/>
        </w:trPr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843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24 451,9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5 104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6 423,9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6 449,4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6 474,6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694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900" w:type="dxa"/>
            <w:gridSpan w:val="11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69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900" w:type="dxa"/>
            <w:gridSpan w:val="11"/>
          </w:tcPr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обеспечение устойчивого экономического и качественного развития муниципальной прессы; 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информационной открытости органов муниципальной власти  и  реализации права граждан  на  получение  полной  и  объективной информации экономической  и  социальной  тематики  с учетом актуальных потребностей гражданского общества.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 уровня информированности населения города и района о деятельности органов местного самоуправления, а также обеспечение информационно-культурного обмена между жителями города и  районов области.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социальной стабильности общества, информационной безопасности, экономической активности и духовного развития населения городского поселения «Город Балабаново».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«Ремонт и содержание сети автомобильных дорог»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409"/>
        <w:gridCol w:w="2127"/>
        <w:gridCol w:w="708"/>
        <w:gridCol w:w="1276"/>
        <w:gridCol w:w="284"/>
        <w:gridCol w:w="1417"/>
        <w:gridCol w:w="142"/>
        <w:gridCol w:w="1134"/>
        <w:gridCol w:w="709"/>
        <w:gridCol w:w="469"/>
        <w:gridCol w:w="1232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Начальник отдела градостроительной деятельности Администрации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(исполнительно-распорядительного органа)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городского поселения «Город 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Предприятия, организации и учреждения независимо от форм собственности и ведомственного подчинения</w:t>
            </w:r>
          </w:p>
        </w:tc>
      </w:tr>
      <w:tr w:rsidR="007A6095" w:rsidRPr="007A6095" w:rsidTr="007A6095">
        <w:trPr>
          <w:trHeight w:val="57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комплексной безопасности и устойчивости транспортной системы.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Развитие сети автомобильных дорог местного значения, путем строительства новых дорог;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проведение анализа выявленных проблем сети автомобильных дорог, обеспечение безопасности дорожного движения;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разработка проекта мероприятий по развитию содержания капитального ремонта сети автодорог, ремонта дворовых территорий многоквартирных домов городского поселения «Города Балабаново»;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состояния дорожного хозяйства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обеспечение доступности транспортной инфраструктуры для экономического развития города Балабаново.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  <w:trHeight w:val="163"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244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5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44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содержания дорог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км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28,45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4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Протяженность отремонтированных дорог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1 688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</w:tr>
      <w:tr w:rsidR="007A6095" w:rsidRPr="007A6095" w:rsidTr="007A6095">
        <w:trPr>
          <w:trHeight w:val="624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4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приведенной в соответствие с дислокацией дорожного движения улично-дорожной сети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78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3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7A6095" w:rsidRPr="007A6095" w:rsidTr="007A6095">
        <w:trPr>
          <w:trHeight w:val="158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97 069,9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46 551,9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23 374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25 872,5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25 052,6</w:t>
            </w:r>
          </w:p>
        </w:tc>
      </w:tr>
      <w:tr w:rsidR="007A6095" w:rsidRPr="007A6095" w:rsidTr="007A6095">
        <w:trPr>
          <w:trHeight w:val="65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79 944,3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29 428,3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23 374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25 872,5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25 052,6</w:t>
            </w: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из них: средства Дорожного фонда ГП «Г. Балабаново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1 225,1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1 225,1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692,4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722,5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752,6</w:t>
            </w: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Бюджет МО МР «Боровский район»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A6095">
              <w:rPr>
                <w:rFonts w:ascii="Times New Roman" w:eastAsia="Times New Roman" w:hAnsi="Times New Roman"/>
              </w:rPr>
              <w:t>из них: средства Дорожного фонда МО МР «Боровский район»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4 100,00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4 100,00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</w:rPr>
              <w:t>Министерство дорожного хозяйства Калужской области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13 023,6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A6095" w:rsidRPr="007A6095" w:rsidTr="007A6095">
        <w:trPr>
          <w:trHeight w:val="50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</w:rPr>
            </w:pPr>
            <w:r w:rsidRPr="007A6095">
              <w:rPr>
                <w:rFonts w:ascii="Times New Roman" w:hAnsi="Times New Roman"/>
              </w:rPr>
              <w:t>из них: средства Дорожного фонда Калужской области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13 023,6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13 023,6</w:t>
            </w:r>
          </w:p>
        </w:tc>
        <w:tc>
          <w:tcPr>
            <w:tcW w:w="1843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увеличить долю автомобильных дорог местного значения, соответствующих нормативным требованиям;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обеспечить проектирование, строительство, реконструкцию, капитальный ремонт и ремонт автомобильных дорог местного значения с твердым покрытием, и капитальный ремонт и ремонт дворовых территорий многоквартирных домов, проездов к дворовым территориям многоквартирных домов населенных пунктов за счет средств Дорожного фонда;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сократить количество дорожно-транспортных происшествий из–за сопутствующих дорожных условий.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снижение транспортных издержек пользователей автомобильных дорог;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удовлетворение потребности в ускорении перевозок грузов;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снижение времени нахождения пассажиров в пути;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уменьшение транспортных расходов товаропроизводителей;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инвестиционной привлекательности территорий;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комплексной безопасности на дорогах местного значения.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 для повышения комфортности  проживания жителей  города Балабаново.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«Проведение праздничных мероприятий в г. Балабаново»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709"/>
        <w:gridCol w:w="2551"/>
        <w:gridCol w:w="1985"/>
        <w:gridCol w:w="1701"/>
        <w:gridCol w:w="283"/>
        <w:gridCol w:w="851"/>
        <w:gridCol w:w="992"/>
        <w:gridCol w:w="142"/>
        <w:gridCol w:w="1134"/>
        <w:gridCol w:w="708"/>
        <w:gridCol w:w="457"/>
        <w:gridCol w:w="1103"/>
      </w:tblGrid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городская библиотека» имени Н.П. Глухарева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МБУ «Редакция газеты «Балабаново»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Организации города</w:t>
            </w:r>
          </w:p>
        </w:tc>
      </w:tr>
      <w:tr w:rsidR="007A6095" w:rsidRPr="007A6095" w:rsidTr="007A6095">
        <w:trPr>
          <w:trHeight w:val="574"/>
        </w:trPr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населения в социальную и культурную жизнь города;</w:t>
            </w:r>
          </w:p>
          <w:p w:rsidR="007A6095" w:rsidRPr="007A6095" w:rsidRDefault="007A6095" w:rsidP="007A6095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Позиционирование города в рамках области и России как малого города с высокой степенью культуры и творчества;</w:t>
            </w: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Реализация социальной и культурной политики на территории муниципального образования;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Формирование позитивного отношения городского сообщества к культурно-значимым событиям, создание атмосферы праздника и сопричастности к настоящему и будущему города.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-Совершенствование системы поддержки  социально-значимых  культурных инициатив, проектов и программ;-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</w:rPr>
              <w:t>- Развитие системы гражданского   патриотического воспитания населения;</w:t>
            </w: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978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4536" w:type="dxa"/>
            <w:gridSpan w:val="6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117"/>
        </w:trPr>
        <w:tc>
          <w:tcPr>
            <w:tcW w:w="297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13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16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10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97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граждан, охваченных мероприятиями программы по отношению к общему количеству граждан ГП «Город Балабаново» (25,4 тыс. чел.)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13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16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0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7A6095" w:rsidRPr="007A6095" w:rsidTr="007A6095">
        <w:tc>
          <w:tcPr>
            <w:tcW w:w="2978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37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граждан, охваченных мероприятиями программы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6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03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7A6095" w:rsidRPr="007A6095" w:rsidTr="007A6095">
        <w:tc>
          <w:tcPr>
            <w:tcW w:w="2978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37"/>
        </w:trPr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984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10 933,2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2 593,2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984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</w:tr>
      <w:tr w:rsidR="007A6095" w:rsidRPr="007A6095" w:rsidTr="007A6095">
        <w:trPr>
          <w:trHeight w:val="524"/>
        </w:trPr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10 933,2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2 593,2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984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  <w:tc>
          <w:tcPr>
            <w:tcW w:w="156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2 780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978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616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97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616" w:type="dxa"/>
            <w:gridSpan w:val="12"/>
          </w:tcPr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Укрепление имиджа города, повышение его привлекательности для горожан, гостей и инвесторов;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Утверждение в обществе высоких духовно-нравственных ценностей, формирование интереса к  истории, ее изучению;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горожан в процесс совершенствования своей малой Родины, осознание своей сопричастности к юбилеям города, его будущему.</w:t>
            </w:r>
          </w:p>
          <w:p w:rsidR="007A6095" w:rsidRPr="007A6095" w:rsidRDefault="007A6095" w:rsidP="007A609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Формирование ориентации личности и социальных групп населения города на ценности, обеспечивающие успешные преобразования в развитии города;</w:t>
            </w:r>
          </w:p>
        </w:tc>
      </w:tr>
    </w:tbl>
    <w:p w:rsidR="007A6095" w:rsidRPr="007A6095" w:rsidRDefault="007A6095" w:rsidP="007A6095">
      <w:pPr>
        <w:spacing w:after="0"/>
      </w:pPr>
    </w:p>
    <w:p w:rsidR="007A6095" w:rsidRDefault="007A6095" w:rsidP="007A609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Балабаново»»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850"/>
        <w:gridCol w:w="2409"/>
        <w:gridCol w:w="2127"/>
        <w:gridCol w:w="1134"/>
        <w:gridCol w:w="850"/>
        <w:gridCol w:w="1418"/>
        <w:gridCol w:w="425"/>
        <w:gridCol w:w="992"/>
        <w:gridCol w:w="838"/>
        <w:gridCol w:w="15"/>
        <w:gridCol w:w="445"/>
        <w:gridCol w:w="1256"/>
      </w:tblGrid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городского хозяйства</w:t>
            </w: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trHeight w:val="575"/>
        </w:trPr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7A6095">
              <w:rPr>
                <w:rFonts w:ascii="Times New Roman" w:hAnsi="Times New Roman"/>
                <w:sz w:val="24"/>
                <w:szCs w:val="24"/>
              </w:rPr>
              <w:t>Формирование целостной и эффективной системы управления энергосбережением и повышением энергетической эффективности;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повышение эффективности использования топливно-энергетических ресурсов в городе Балабаново и создание на этой основе условий для надежного обеспечения населения  города энергоносителями.</w:t>
            </w: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Реализация программы энергосбережения в рамках областной и государственной энергосберегающей политики;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 расходов собственных и привлеченных средств на оплату за энергоресурсы;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роста расхода бюджетных средств на возмещение выпадающих доходов теплоснабжающим организациям при государственном регулировании тарифов на тепловую энергию для населения;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сократить объем потребления всех видов топливно-энергетических ресурсов до уровня, позволяющего  обеспечить запланированный темп развития предприятия;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сокращение роста прогнозируемой электрической мощности в часы максимума потребления;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- сокращение выбросов парниковых газов; 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 - сокращение потребления энергоресурсов на собственные нужды, при производстве и передаче  тепловой энергии;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 - сокращение потерь тепловой  энергии;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бесперебойное обеспечение питьевой водой потребителей, в первую очередь социальную инфраструктуру и население;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обеспечение бесперебойного водоотведения в городе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</w:trPr>
        <w:tc>
          <w:tcPr>
            <w:tcW w:w="2835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850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389" w:type="dxa"/>
            <w:gridSpan w:val="7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30"/>
        </w:trPr>
        <w:tc>
          <w:tcPr>
            <w:tcW w:w="2835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9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5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c>
          <w:tcPr>
            <w:tcW w:w="2835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домов, переводимых на индивидуальное поквартирное теплоснабжение</w:t>
            </w: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41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A6095" w:rsidRPr="007A6095" w:rsidTr="007A6095">
        <w:trPr>
          <w:trHeight w:val="1380"/>
        </w:trPr>
        <w:tc>
          <w:tcPr>
            <w:tcW w:w="2835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объектов теплоснабжения и горячего водоснабжения, приведенных концессионером в нормативное состояние к общему количеству объектов, переданных по концессионному соглашению</w:t>
            </w:r>
          </w:p>
        </w:tc>
        <w:tc>
          <w:tcPr>
            <w:tcW w:w="850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98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7A6095" w:rsidRPr="007A6095" w:rsidTr="007A6095">
        <w:trPr>
          <w:trHeight w:val="20"/>
        </w:trPr>
        <w:tc>
          <w:tcPr>
            <w:tcW w:w="2835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259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3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20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5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20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224 074,4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94 024,4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56 150</w:t>
            </w:r>
          </w:p>
        </w:tc>
        <w:tc>
          <w:tcPr>
            <w:tcW w:w="1845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37 750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36 150</w:t>
            </w:r>
          </w:p>
        </w:tc>
      </w:tr>
      <w:tr w:rsidR="007A6095" w:rsidRPr="007A6095" w:rsidTr="007A6095">
        <w:trPr>
          <w:trHeight w:val="930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188 338,1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58 288,1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56 150</w:t>
            </w:r>
          </w:p>
        </w:tc>
        <w:tc>
          <w:tcPr>
            <w:tcW w:w="1845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hAnsi="Times New Roman"/>
                <w:color w:val="000000"/>
              </w:rPr>
              <w:t>37 750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36 150</w:t>
            </w:r>
          </w:p>
        </w:tc>
      </w:tr>
      <w:tr w:rsidR="007A6095" w:rsidRPr="007A6095" w:rsidTr="007A6095">
        <w:trPr>
          <w:trHeight w:val="525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Министерство строительства и ЖКХ Калужской области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1 736,3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1 736,3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845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7A6095" w:rsidRPr="007A6095" w:rsidTr="007A6095">
        <w:trPr>
          <w:trHeight w:val="525"/>
        </w:trPr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МО МР «Боровский район»</w:t>
            </w:r>
          </w:p>
        </w:tc>
        <w:tc>
          <w:tcPr>
            <w:tcW w:w="2127" w:type="dxa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34 000</w:t>
            </w:r>
          </w:p>
        </w:tc>
        <w:tc>
          <w:tcPr>
            <w:tcW w:w="1984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34 000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830" w:type="dxa"/>
            <w:gridSpan w:val="2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716" w:type="dxa"/>
            <w:gridSpan w:val="3"/>
            <w:vAlign w:val="center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7A6095" w:rsidRPr="007A6095" w:rsidTr="007A6095">
        <w:tblPrEx>
          <w:tblBorders>
            <w:insideH w:val="nil"/>
          </w:tblBorders>
        </w:tblPrEx>
        <w:tc>
          <w:tcPr>
            <w:tcW w:w="2835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9" w:type="dxa"/>
            <w:gridSpan w:val="12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5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9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улучшение качества теплоснабжения и горячего водоснабжения потребителей, сокращение потребления энергоресурсов ( газ, электроэнергия, вода) при производстве тепловой энергии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сокращение потерь при передаче тепловой энергии и, сокращение производственных расходов, уменьшение обслуживающего персонала.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- 100% учет потребляемых топливно-энергетических ресурсов с помощью приборов учета во всех секторах экономики и социальной и жилищной сфер;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повышение качества жизни населения и снижение затрат на оплату жилищно-коммунальных услуг как в рамках существующего состояния, так и перспективного развития города Балабаново на основе применения новейших инновационных технологий в сфере </w:t>
            </w:r>
            <w:proofErr w:type="spell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энергоресурсосбережения</w:t>
            </w:r>
            <w:proofErr w:type="spell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и, как следствие, снижение энергопотребления на единицу общей площади жилых домов;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финансовой устойчивости экономики города Балабаново за счет компенсации роста нагрузки на бюджет путем снижения удельных расходов энергии и ресурсов;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 повышение экологической эффективности и безопасности на основе рационального и экологически ответственного использования энергии и ресурсов, способствующих обеспечению права граждан на благоприятную окружающую среду</w:t>
            </w:r>
          </w:p>
        </w:tc>
      </w:tr>
    </w:tbl>
    <w:p w:rsid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7A6095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7A6095">
        <w:rPr>
          <w:rFonts w:ascii="Times New Roman" w:eastAsia="Times New Roman" w:hAnsi="Times New Roman"/>
          <w:b/>
          <w:sz w:val="26"/>
          <w:szCs w:val="26"/>
          <w:lang w:eastAsia="ru-RU"/>
        </w:rPr>
        <w:t>«Управление муниципальным имуществом муниципального образования городского поселения «Город Балабаново»»</w:t>
      </w:r>
    </w:p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992"/>
        <w:gridCol w:w="2410"/>
        <w:gridCol w:w="1985"/>
        <w:gridCol w:w="708"/>
        <w:gridCol w:w="709"/>
        <w:gridCol w:w="425"/>
        <w:gridCol w:w="1134"/>
        <w:gridCol w:w="851"/>
        <w:gridCol w:w="709"/>
        <w:gridCol w:w="1134"/>
        <w:gridCol w:w="287"/>
        <w:gridCol w:w="1414"/>
      </w:tblGrid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Финансово-экономический отдел, отдел городского хозяйства Администрации (исполнительно-распорядительного органа) городского поселения «Город Балабаново»</w:t>
            </w:r>
          </w:p>
        </w:tc>
      </w:tr>
      <w:tr w:rsidR="007A6095" w:rsidRPr="007A6095" w:rsidTr="007A6095">
        <w:trPr>
          <w:trHeight w:val="575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эффективности использования муниципального имущества и земельных ресурсов;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доходов бюджета городского поселения «город Балабаново» на основе эффективного управления муниципальным  имуществом, путем получения максимальной отдачи от использования муниципальной собственности;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совершенствование необходимой нормативной правовой, методической и материально-технической базы по управлению и распоряжению муниципальным имуществом.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оценка стоимости муниципального имущества;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проведение государственного технического учета и технической инвентаризации объектов жилищного фонда и коммунальной инфраструктуры;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техническое обследование (экспертиза);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выявление бесхозяйных объектов;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упорядочение и ведение единого реестра муниципального имущества;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рациональное распоряжение, владение муниципальным имуществом (объектами жилищного фонда, нежилых помещений и коммунального хозяйства);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>- проведение кадастрового учета земельных участков;</w:t>
            </w:r>
          </w:p>
          <w:p w:rsidR="007A6095" w:rsidRPr="007A6095" w:rsidRDefault="007A6095" w:rsidP="007A609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60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A609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7A6095">
              <w:rPr>
                <w:rFonts w:ascii="Times New Roman" w:hAnsi="Times New Roman"/>
                <w:sz w:val="24"/>
                <w:szCs w:val="24"/>
              </w:rPr>
              <w:t xml:space="preserve"> поступлением неналоговых доходов в городской бюджет.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A6095" w:rsidRPr="007A6095" w:rsidTr="007A6095"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A6095" w:rsidRPr="007A6095" w:rsidTr="007A6095">
        <w:trPr>
          <w:cantSplit/>
          <w:trHeight w:val="125"/>
        </w:trPr>
        <w:tc>
          <w:tcPr>
            <w:tcW w:w="2836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992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103" w:type="dxa"/>
            <w:gridSpan w:val="3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954" w:type="dxa"/>
            <w:gridSpan w:val="7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7A6095" w:rsidRPr="007A6095" w:rsidTr="007A6095">
        <w:trPr>
          <w:cantSplit/>
          <w:trHeight w:val="20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722"/>
        </w:trPr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оформления и постановки на кадастровый учет объектов, находящихся в казне и бесхозяйного имущества.</w:t>
            </w: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оценки рыночной стоимости имущества</w:t>
            </w: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6095" w:rsidRPr="007A6095" w:rsidTr="007A6095">
        <w:tc>
          <w:tcPr>
            <w:tcW w:w="2836" w:type="dxa"/>
            <w:vMerge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льготных билетов, компенсируемых за счет бюджета</w:t>
            </w:r>
          </w:p>
        </w:tc>
        <w:tc>
          <w:tcPr>
            <w:tcW w:w="709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559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10 000</w:t>
            </w:r>
          </w:p>
        </w:tc>
        <w:tc>
          <w:tcPr>
            <w:tcW w:w="1560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10 000</w:t>
            </w:r>
          </w:p>
        </w:tc>
        <w:tc>
          <w:tcPr>
            <w:tcW w:w="142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1414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10 000</w:t>
            </w:r>
          </w:p>
        </w:tc>
      </w:tr>
      <w:tr w:rsidR="007A6095" w:rsidRPr="007A6095" w:rsidTr="007A6095">
        <w:trPr>
          <w:trHeight w:val="117"/>
        </w:trPr>
        <w:tc>
          <w:tcPr>
            <w:tcW w:w="2836" w:type="dxa"/>
            <w:vMerge w:val="restart"/>
            <w:tcBorders>
              <w:bottom w:val="nil"/>
            </w:tcBorders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3402" w:type="dxa"/>
            <w:gridSpan w:val="2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1985" w:type="dxa"/>
            <w:vMerge w:val="restart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7A6095" w:rsidRPr="007A6095" w:rsidTr="007A6095">
        <w:trPr>
          <w:trHeight w:val="82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</w:tcPr>
          <w:p w:rsidR="007A6095" w:rsidRPr="007A6095" w:rsidRDefault="007A6095" w:rsidP="007A6095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3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985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7A6095" w:rsidRPr="007A6095" w:rsidTr="007A6095">
        <w:trPr>
          <w:trHeight w:val="174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27 179</w:t>
            </w:r>
          </w:p>
        </w:tc>
        <w:tc>
          <w:tcPr>
            <w:tcW w:w="1842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6 846,8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6 231,6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6 285</w:t>
            </w:r>
          </w:p>
        </w:tc>
      </w:tr>
      <w:tr w:rsidR="007A6095" w:rsidRPr="007A6095" w:rsidTr="007A6095">
        <w:trPr>
          <w:trHeight w:val="535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gridSpan w:val="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1985" w:type="dxa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27 179</w:t>
            </w:r>
          </w:p>
        </w:tc>
        <w:tc>
          <w:tcPr>
            <w:tcW w:w="1842" w:type="dxa"/>
            <w:gridSpan w:val="3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7 815,6</w:t>
            </w:r>
          </w:p>
        </w:tc>
        <w:tc>
          <w:tcPr>
            <w:tcW w:w="1985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6 846,8</w:t>
            </w:r>
          </w:p>
        </w:tc>
        <w:tc>
          <w:tcPr>
            <w:tcW w:w="1843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6 231,6</w:t>
            </w:r>
          </w:p>
        </w:tc>
        <w:tc>
          <w:tcPr>
            <w:tcW w:w="1701" w:type="dxa"/>
            <w:gridSpan w:val="2"/>
            <w:vAlign w:val="center"/>
          </w:tcPr>
          <w:p w:rsidR="007A6095" w:rsidRPr="007A6095" w:rsidRDefault="007A6095" w:rsidP="007A6095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7A6095">
              <w:rPr>
                <w:rFonts w:ascii="Times New Roman" w:hAnsi="Times New Roman"/>
                <w:color w:val="000000"/>
              </w:rPr>
              <w:t>6 285</w:t>
            </w:r>
          </w:p>
        </w:tc>
      </w:tr>
      <w:tr w:rsidR="007A6095" w:rsidRPr="007A6095" w:rsidTr="007A6095">
        <w:trPr>
          <w:trHeight w:val="511"/>
        </w:trPr>
        <w:tc>
          <w:tcPr>
            <w:tcW w:w="2836" w:type="dxa"/>
            <w:vMerge/>
            <w:tcBorders>
              <w:bottom w:val="nil"/>
            </w:tcBorders>
          </w:tcPr>
          <w:p w:rsidR="007A6095" w:rsidRPr="007A6095" w:rsidRDefault="007A6095" w:rsidP="007A609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7A6095" w:rsidRPr="007A6095" w:rsidTr="007A6095">
        <w:trPr>
          <w:trHeight w:val="308"/>
        </w:trPr>
        <w:tc>
          <w:tcPr>
            <w:tcW w:w="2836" w:type="dxa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обеспечить сохранность и контроль объектов муниципальной собственности;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увеличить поступление доходов в муниципальный бюджет города от управления и распоряжения имуществом;</w:t>
            </w:r>
          </w:p>
          <w:p w:rsidR="007A6095" w:rsidRPr="007A6095" w:rsidRDefault="007A6095" w:rsidP="007A60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609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вовлечь максимальное количество объектов муниципальной собственности в оборот.</w:t>
            </w:r>
          </w:p>
        </w:tc>
      </w:tr>
    </w:tbl>
    <w:p w:rsidR="007A6095" w:rsidRPr="007A6095" w:rsidRDefault="007A6095" w:rsidP="007A6095">
      <w:pPr>
        <w:spacing w:after="0"/>
        <w:rPr>
          <w:vanish/>
        </w:rPr>
        <w:sectPr w:rsidR="007A6095" w:rsidRPr="007A6095" w:rsidSect="007A6095">
          <w:footerReference w:type="default" r:id="rId5"/>
          <w:pgSz w:w="16838" w:h="11906" w:orient="landscape"/>
          <w:pgMar w:top="1701" w:right="1134" w:bottom="851" w:left="1134" w:header="709" w:footer="57" w:gutter="0"/>
          <w:pgNumType w:start="1"/>
          <w:cols w:space="708"/>
          <w:docGrid w:linePitch="360"/>
        </w:sect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ПАСПОРТ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муниципальной программы 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6332FB">
        <w:rPr>
          <w:rFonts w:ascii="Times New Roman" w:eastAsia="Times New Roman" w:hAnsi="Times New Roman"/>
          <w:b/>
          <w:sz w:val="26"/>
          <w:szCs w:val="26"/>
          <w:lang w:eastAsia="ru-RU"/>
        </w:rPr>
        <w:t>«Молодежная политика города Балабаново»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tbl>
      <w:tblPr>
        <w:tblW w:w="15594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6"/>
        <w:gridCol w:w="851"/>
        <w:gridCol w:w="2409"/>
        <w:gridCol w:w="2127"/>
        <w:gridCol w:w="1559"/>
        <w:gridCol w:w="425"/>
        <w:gridCol w:w="284"/>
        <w:gridCol w:w="1275"/>
        <w:gridCol w:w="284"/>
        <w:gridCol w:w="992"/>
        <w:gridCol w:w="851"/>
        <w:gridCol w:w="425"/>
        <w:gridCol w:w="1276"/>
      </w:tblGrid>
      <w:tr w:rsidR="006332FB" w:rsidRPr="006332FB" w:rsidTr="002856C6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Заместитель главы Администрации (исполнительно-распорядительного органа) городского поселения «Город Балабаново» - начальник отдела социальной политики и имущественных отношений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2856C6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Балабановский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городской Дом культуры»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МКУК «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Балабановская</w:t>
            </w:r>
            <w:proofErr w:type="spell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Библиотека» имени Н.П. Глухарева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«Редакция газеты «Балабаново»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 «Центр физкультуры и спорта»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Общественные молодежные организации города</w:t>
            </w:r>
          </w:p>
        </w:tc>
      </w:tr>
      <w:tr w:rsidR="006332FB" w:rsidRPr="006332FB" w:rsidTr="002856C6">
        <w:trPr>
          <w:trHeight w:val="574"/>
        </w:trPr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Создание условий для полного включения молодёжи в социальную и культурную жизнь города;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реализация инновационного потенциала молодёжи в интересах общественного развития самой молодёжи;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профилактика асоциальных явлений в молодёжной среде;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- содействие адаптации населения в ситуации существования полиэтнического, </w:t>
            </w:r>
            <w:proofErr w:type="spellStart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поликонфессионального</w:t>
            </w:r>
            <w:proofErr w:type="spellEnd"/>
            <w:proofErr w:type="gramStart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 xml:space="preserve"> поликультурного региона;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развитие общественных отношений, формируемых на основе признания универсальных прав и основных свобод человека, диалога культур и религий;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координация усилий различных социальных институтов по разъяснению принципов и ценностей толерантности;</w:t>
            </w:r>
          </w:p>
          <w:p w:rsidR="006332FB" w:rsidRPr="006332FB" w:rsidRDefault="006332FB" w:rsidP="006332F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снижение уровня употребления наркотиков и связанных с ними социально-негативных явлений в городе.</w:t>
            </w:r>
          </w:p>
        </w:tc>
      </w:tr>
      <w:tr w:rsidR="006332FB" w:rsidRPr="006332FB" w:rsidTr="002856C6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Формирование и укрепление социально-экономических, правовых условий и гарантий для социального становления молодых граждан, наиболее полная реализация их потенциала в интересах всего общества;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расширение возможностей молодого человека в выборе своего жизненного пути;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развитие и поддержка системы информационного обеспечения молодёжи города;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формирование здорового образа жизни молодого поколения, профилактика безнадзорности, подростковой преступности, наркомании, алкоголизма;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поддержка общественных организаций и молодежных движений в городе;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- создание комплекса эффективных мер по формированию у населения установок толерантного сознания и поведения, способствующих  снижению социально-психологической напряженности в обществе;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воспитание уважения, принятия и понимания многообразия культур, вероисповеданий, способов самовыражения и проявления индивидуальности;</w:t>
            </w:r>
          </w:p>
          <w:p w:rsidR="006332FB" w:rsidRPr="006332FB" w:rsidRDefault="006332FB" w:rsidP="006332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</w:rPr>
              <w:t>- содействие правоохранительным органам в выявлении  правонарушений и преступлений данной категории, а так же ликвидация их последствий.</w:t>
            </w:r>
          </w:p>
        </w:tc>
      </w:tr>
      <w:tr w:rsidR="006332FB" w:rsidRPr="006332FB" w:rsidTr="002856C6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5. Подпрограммы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6332FB" w:rsidRPr="006332FB" w:rsidTr="002856C6"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2856C6">
        <w:trPr>
          <w:cantSplit/>
        </w:trPr>
        <w:tc>
          <w:tcPr>
            <w:tcW w:w="2836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 Целевые показатели программы</w:t>
            </w:r>
          </w:p>
        </w:tc>
        <w:tc>
          <w:tcPr>
            <w:tcW w:w="851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5" w:type="dxa"/>
            <w:gridSpan w:val="3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709" w:type="dxa"/>
            <w:gridSpan w:val="2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5103" w:type="dxa"/>
            <w:gridSpan w:val="6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6332FB" w:rsidRPr="006332FB" w:rsidTr="002856C6">
        <w:trPr>
          <w:cantSplit/>
          <w:trHeight w:val="20"/>
        </w:trPr>
        <w:tc>
          <w:tcPr>
            <w:tcW w:w="2836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gridSpan w:val="3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2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127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332FB" w:rsidRPr="006332FB" w:rsidTr="002856C6">
        <w:tc>
          <w:tcPr>
            <w:tcW w:w="2836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gridSpan w:val="3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молодежи (в возрасте от 14 до 35 лет), охваченной мероприятиями программы по отношению к общему количеству молодежи ГП «Город Балабаново» (7 тыс. чел.)</w:t>
            </w:r>
          </w:p>
        </w:tc>
        <w:tc>
          <w:tcPr>
            <w:tcW w:w="709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5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58,3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  <w:tc>
          <w:tcPr>
            <w:tcW w:w="127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6332FB" w:rsidRPr="006332FB" w:rsidTr="002856C6">
        <w:tc>
          <w:tcPr>
            <w:tcW w:w="2836" w:type="dxa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gridSpan w:val="3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молодежи, охваченной мероприятиями программы</w:t>
            </w:r>
          </w:p>
        </w:tc>
        <w:tc>
          <w:tcPr>
            <w:tcW w:w="709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275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76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4,0</w:t>
            </w:r>
          </w:p>
        </w:tc>
      </w:tr>
      <w:tr w:rsidR="006332FB" w:rsidRPr="006332FB" w:rsidTr="002856C6">
        <w:tc>
          <w:tcPr>
            <w:tcW w:w="2836" w:type="dxa"/>
            <w:vMerge w:val="restart"/>
            <w:tcBorders>
              <w:bottom w:val="nil"/>
            </w:tcBorders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8. Объемы финансирования муниципальной </w:t>
            </w: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программы за счет бюджетных ассигнований</w:t>
            </w:r>
          </w:p>
        </w:tc>
        <w:tc>
          <w:tcPr>
            <w:tcW w:w="3260" w:type="dxa"/>
            <w:gridSpan w:val="2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2127" w:type="dxa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Всего (тыс. руб.)</w:t>
            </w:r>
          </w:p>
        </w:tc>
        <w:tc>
          <w:tcPr>
            <w:tcW w:w="7371" w:type="dxa"/>
            <w:gridSpan w:val="9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 том числе по годам</w:t>
            </w:r>
          </w:p>
        </w:tc>
      </w:tr>
      <w:tr w:rsidR="006332FB" w:rsidRPr="006332FB" w:rsidTr="002856C6">
        <w:trPr>
          <w:trHeight w:val="403"/>
        </w:trPr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  <w:vMerge/>
          </w:tcPr>
          <w:p w:rsidR="006332FB" w:rsidRPr="006332FB" w:rsidRDefault="006332FB" w:rsidP="006332FB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vMerge/>
          </w:tcPr>
          <w:p w:rsidR="006332FB" w:rsidRPr="006332FB" w:rsidRDefault="006332FB" w:rsidP="006332FB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2017 г.</w:t>
            </w:r>
          </w:p>
        </w:tc>
        <w:tc>
          <w:tcPr>
            <w:tcW w:w="1843" w:type="dxa"/>
            <w:gridSpan w:val="3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2018 г.</w:t>
            </w:r>
          </w:p>
        </w:tc>
        <w:tc>
          <w:tcPr>
            <w:tcW w:w="1843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2019 г.</w:t>
            </w:r>
          </w:p>
        </w:tc>
        <w:tc>
          <w:tcPr>
            <w:tcW w:w="1701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2020 г.</w:t>
            </w:r>
          </w:p>
        </w:tc>
      </w:tr>
      <w:tr w:rsidR="006332FB" w:rsidRPr="006332FB" w:rsidTr="002856C6">
        <w:trPr>
          <w:trHeight w:val="145"/>
        </w:trPr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7" w:type="dxa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5 975</w:t>
            </w:r>
          </w:p>
        </w:tc>
        <w:tc>
          <w:tcPr>
            <w:tcW w:w="1984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843" w:type="dxa"/>
            <w:gridSpan w:val="3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1 925</w:t>
            </w:r>
          </w:p>
        </w:tc>
        <w:tc>
          <w:tcPr>
            <w:tcW w:w="1843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1 625</w:t>
            </w:r>
          </w:p>
        </w:tc>
        <w:tc>
          <w:tcPr>
            <w:tcW w:w="1701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1 425</w:t>
            </w:r>
          </w:p>
        </w:tc>
      </w:tr>
      <w:tr w:rsidR="006332FB" w:rsidRPr="006332FB" w:rsidTr="002856C6">
        <w:trPr>
          <w:trHeight w:val="172"/>
        </w:trPr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0" w:type="dxa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В том числе по источникам финансирования: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средства местного бюджета &lt;1&gt;</w:t>
            </w:r>
          </w:p>
        </w:tc>
        <w:tc>
          <w:tcPr>
            <w:tcW w:w="2127" w:type="dxa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5 975</w:t>
            </w:r>
          </w:p>
        </w:tc>
        <w:tc>
          <w:tcPr>
            <w:tcW w:w="1984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1 000</w:t>
            </w:r>
          </w:p>
        </w:tc>
        <w:tc>
          <w:tcPr>
            <w:tcW w:w="1843" w:type="dxa"/>
            <w:gridSpan w:val="3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1 925</w:t>
            </w:r>
          </w:p>
        </w:tc>
        <w:tc>
          <w:tcPr>
            <w:tcW w:w="1843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1 625</w:t>
            </w:r>
          </w:p>
        </w:tc>
        <w:tc>
          <w:tcPr>
            <w:tcW w:w="1701" w:type="dxa"/>
            <w:gridSpan w:val="2"/>
            <w:vAlign w:val="center"/>
          </w:tcPr>
          <w:p w:rsidR="006332FB" w:rsidRPr="006332FB" w:rsidRDefault="006332FB" w:rsidP="006332FB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hAnsi="Times New Roman"/>
                <w:color w:val="000000"/>
              </w:rPr>
              <w:t>1 425</w:t>
            </w:r>
          </w:p>
        </w:tc>
      </w:tr>
      <w:tr w:rsidR="006332FB" w:rsidRPr="006332FB" w:rsidTr="002856C6">
        <w:tblPrEx>
          <w:tblBorders>
            <w:insideH w:val="nil"/>
          </w:tblBorders>
        </w:tblPrEx>
        <w:tc>
          <w:tcPr>
            <w:tcW w:w="2836" w:type="dxa"/>
            <w:vMerge/>
            <w:tcBorders>
              <w:bottom w:val="nil"/>
            </w:tcBorders>
          </w:tcPr>
          <w:p w:rsidR="006332FB" w:rsidRPr="006332FB" w:rsidRDefault="006332FB" w:rsidP="006332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58" w:type="dxa"/>
            <w:gridSpan w:val="12"/>
            <w:tcBorders>
              <w:bottom w:val="nil"/>
            </w:tcBorders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332FB" w:rsidRPr="006332FB" w:rsidTr="002856C6">
        <w:trPr>
          <w:trHeight w:val="308"/>
        </w:trPr>
        <w:tc>
          <w:tcPr>
            <w:tcW w:w="2836" w:type="dxa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12758" w:type="dxa"/>
            <w:gridSpan w:val="12"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результатам реализации муниципальной программы: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привлечение максимального количества молодых людей к участию в формировании гражданского общества;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вовлечение молодёжных общественных объединений в реализации государственной молодёжной политики.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создание условий, способствующих формированию у молодёжи гражданской позиции, а также повышению уровня духовно-нравственного и патриотического воспитания;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внедрение в социальную практику норм толерантного поведения;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криминализации подростковой среды и уровня преступности в городе;</w:t>
            </w:r>
          </w:p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сдерживание  распространения и  употребления наркотических средств.</w:t>
            </w:r>
          </w:p>
        </w:tc>
      </w:tr>
    </w:tbl>
    <w:p w:rsidR="006332FB" w:rsidRDefault="006332FB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6332FB" w:rsidSect="00D02ED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ПАСПОРТ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муниципальной программы 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332FB">
        <w:rPr>
          <w:rFonts w:ascii="Times New Roman" w:eastAsia="Times New Roman" w:hAnsi="Times New Roman"/>
          <w:b/>
          <w:sz w:val="24"/>
          <w:szCs w:val="24"/>
          <w:lang w:eastAsia="ru-RU"/>
        </w:rPr>
        <w:t>«Совершенствование системы муниципального управления городского поселения «Город Балабаново»»</w:t>
      </w: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332FB" w:rsidRPr="006332FB" w:rsidRDefault="006332FB" w:rsidP="006332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5"/>
        <w:gridCol w:w="709"/>
        <w:gridCol w:w="4252"/>
        <w:gridCol w:w="1278"/>
        <w:gridCol w:w="1278"/>
        <w:gridCol w:w="1275"/>
        <w:gridCol w:w="1328"/>
        <w:gridCol w:w="1249"/>
      </w:tblGrid>
      <w:tr w:rsidR="006332FB" w:rsidRPr="006332FB" w:rsidTr="002856C6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Начальник финансово-экономического отдела Администрации (исполнительно-распорядительного органа) городского поселения «Город Балабаново»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 Соисполнитель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Все отделы Администрации (исполнительно-распорядительного органа) городского поселения «Город Балабаново»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2856C6">
        <w:trPr>
          <w:cantSplit/>
          <w:trHeight w:val="574"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Цель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эффективности деятельности Администрации (исполнительно-распорядительного органа) городского поселения «Город Балабаново» по реализации своих полномочий в целях повышения качества решения вопросов местного значения, исходя из интересов населения и хозяйствующих субъектов городского поселения «Город Балабаново».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 Задачи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эффективности деятельности муниципальных служащих Администрации (исполнительно-распорядительного органа) городского поселения «Город Балабаново» и совершенствование правового регулирования в сфере муниципальной службы;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 повышение качества и доступности муниципальных услуг на территории городского поселения «Город Балабаново», снижение административных барьеров;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-.повышение эффективности бюджетных расходов  на осуществление полномочий Администрации (исполнительно-распорядительного органа) городского поселения «Город Балабаново».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2856C6">
        <w:trPr>
          <w:cantSplit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 Сроки и этапы реализации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2017-2020 годы.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332FB" w:rsidRPr="006332FB" w:rsidTr="002856C6">
        <w:trPr>
          <w:cantSplit/>
        </w:trPr>
        <w:tc>
          <w:tcPr>
            <w:tcW w:w="1131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 Целевые показатели программы</w:t>
            </w:r>
          </w:p>
        </w:tc>
        <w:tc>
          <w:tcPr>
            <w:tcW w:w="241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7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435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747" w:type="pct"/>
            <w:gridSpan w:val="4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Плановое значение целевого показателя по годам</w:t>
            </w:r>
          </w:p>
        </w:tc>
      </w:tr>
      <w:tr w:rsidR="006332FB" w:rsidRPr="006332FB" w:rsidTr="002856C6">
        <w:trPr>
          <w:cantSplit/>
          <w:trHeight w:val="259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47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332FB" w:rsidRPr="006332FB" w:rsidTr="002856C6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автоматизированных рабочих мест, обеспечивающих межведомственное электронное взаимодействие при предоставлении муниципальных услуг в электронном виде в Администрации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6332FB" w:rsidRPr="006332FB" w:rsidTr="002856C6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муниципальных услуг, оказываемых в электронной форме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</w:tr>
      <w:tr w:rsidR="006332FB" w:rsidRPr="006332FB" w:rsidTr="002856C6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Численность получателей муниципальных услуг в электронной форме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332FB" w:rsidRPr="006332FB" w:rsidTr="002856C6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Соотношение количества обращений граждан, рассмотренных в срок к количеству обращений, поставленных на контроль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6332FB" w:rsidRPr="006332FB" w:rsidTr="002856C6"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реализуемых муниципальных программ с максимальным показателем эффективности реализации (50 баллов)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расходов на обслуживание муниципального долга в общем объеме расходов бюджета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10%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8%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6%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4%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7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Доля расходов на оплату штрафов, пени и судебных сборов в общем объеме расходов бюджета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2%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1%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0,75%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более 0,5%</w:t>
            </w:r>
          </w:p>
        </w:tc>
      </w:tr>
      <w:tr w:rsidR="006332FB" w:rsidRPr="006332FB" w:rsidTr="002856C6">
        <w:trPr>
          <w:cantSplit/>
        </w:trPr>
        <w:tc>
          <w:tcPr>
            <w:tcW w:w="1131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1687" w:type="pct"/>
            <w:gridSpan w:val="2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35" w:type="pct"/>
            <w:vMerge w:val="restar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747" w:type="pct"/>
            <w:gridSpan w:val="4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6332FB" w:rsidRPr="006332FB" w:rsidTr="002856C6">
        <w:trPr>
          <w:cantSplit/>
          <w:trHeight w:val="198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  <w:gridSpan w:val="2"/>
            <w:vMerge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  <w:vMerge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434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452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426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г.</w:t>
            </w:r>
          </w:p>
        </w:tc>
      </w:tr>
      <w:tr w:rsidR="006332FB" w:rsidRPr="006332FB" w:rsidTr="002856C6">
        <w:trPr>
          <w:cantSplit/>
          <w:trHeight w:val="509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168 958,5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37 476,8</w:t>
            </w:r>
          </w:p>
        </w:tc>
        <w:tc>
          <w:tcPr>
            <w:tcW w:w="434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43 290,3</w:t>
            </w:r>
          </w:p>
        </w:tc>
        <w:tc>
          <w:tcPr>
            <w:tcW w:w="452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43 873,2</w:t>
            </w:r>
          </w:p>
        </w:tc>
        <w:tc>
          <w:tcPr>
            <w:tcW w:w="426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44 318,2</w:t>
            </w:r>
          </w:p>
        </w:tc>
      </w:tr>
      <w:tr w:rsidR="006332FB" w:rsidRPr="006332FB" w:rsidTr="002856C6">
        <w:trPr>
          <w:cantSplit/>
          <w:trHeight w:val="524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7" w:type="pct"/>
            <w:gridSpan w:val="2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 по источникам финансирования: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местного бюджета &lt;1&gt;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168 958,5</w:t>
            </w:r>
          </w:p>
        </w:tc>
        <w:tc>
          <w:tcPr>
            <w:tcW w:w="435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37 476,8</w:t>
            </w:r>
          </w:p>
        </w:tc>
        <w:tc>
          <w:tcPr>
            <w:tcW w:w="434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43 290,3</w:t>
            </w:r>
          </w:p>
        </w:tc>
        <w:tc>
          <w:tcPr>
            <w:tcW w:w="452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43 873,2</w:t>
            </w:r>
          </w:p>
        </w:tc>
        <w:tc>
          <w:tcPr>
            <w:tcW w:w="426" w:type="pct"/>
            <w:vAlign w:val="center"/>
          </w:tcPr>
          <w:p w:rsidR="006332FB" w:rsidRPr="006332FB" w:rsidRDefault="006332FB" w:rsidP="006332F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32FB">
              <w:rPr>
                <w:rFonts w:ascii="Times New Roman" w:hAnsi="Times New Roman"/>
                <w:color w:val="000000"/>
                <w:sz w:val="24"/>
                <w:szCs w:val="24"/>
              </w:rPr>
              <w:t>44 318,2</w:t>
            </w:r>
          </w:p>
        </w:tc>
      </w:tr>
      <w:tr w:rsidR="006332FB" w:rsidRPr="006332FB" w:rsidTr="002856C6">
        <w:trPr>
          <w:cantSplit/>
          <w:trHeight w:val="779"/>
        </w:trPr>
        <w:tc>
          <w:tcPr>
            <w:tcW w:w="1131" w:type="pct"/>
            <w:vMerge/>
          </w:tcPr>
          <w:p w:rsidR="006332FB" w:rsidRPr="006332FB" w:rsidRDefault="006332FB" w:rsidP="006332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332FB">
              <w:rPr>
                <w:rFonts w:ascii="Times New Roman" w:eastAsia="Times New Roman" w:hAnsi="Times New Roman"/>
                <w:lang w:eastAsia="ru-RU"/>
              </w:rPr>
              <w:t>&lt;1&gt; Объемы финансирования из местного бюджета уточняются после принятия и (или) внесения изменений в решение Городской Думы о бюджете на очередной финансовый год (на очередной финансовый год и на плановый период).</w:t>
            </w:r>
          </w:p>
        </w:tc>
      </w:tr>
      <w:tr w:rsidR="006332FB" w:rsidRPr="006332FB" w:rsidTr="002856C6">
        <w:trPr>
          <w:cantSplit/>
          <w:trHeight w:val="308"/>
        </w:trPr>
        <w:tc>
          <w:tcPr>
            <w:tcW w:w="1131" w:type="pct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 Ожидаемые результаты реализации муниципальной программы</w:t>
            </w:r>
          </w:p>
        </w:tc>
        <w:tc>
          <w:tcPr>
            <w:tcW w:w="3869" w:type="pct"/>
            <w:gridSpan w:val="7"/>
          </w:tcPr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Последовательная реализация мероприятий Программы предполагает достичь следующих результатов: 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повышение в качества оказываемых услуг населению, в том числе в электронной форме;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количества жалоб населения в органы власти Калужской области и РФ;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увеличение объема доходов бюджета;</w:t>
            </w:r>
          </w:p>
          <w:p w:rsidR="006332FB" w:rsidRPr="006332FB" w:rsidRDefault="006332FB" w:rsidP="006332F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32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снижение неэффективных расходов бюджета.</w:t>
            </w:r>
          </w:p>
        </w:tc>
      </w:tr>
    </w:tbl>
    <w:p w:rsidR="007A6095" w:rsidRPr="007A6095" w:rsidRDefault="007A6095" w:rsidP="007A60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02EDC" w:rsidRDefault="00D02EDC"/>
    <w:p w:rsidR="00D02EDC" w:rsidRDefault="00D02EDC"/>
    <w:p w:rsidR="00D02EDC" w:rsidRDefault="00D02EDC"/>
    <w:p w:rsidR="00D02EDC" w:rsidRDefault="00D02EDC"/>
    <w:p w:rsidR="00D02EDC" w:rsidRDefault="00D02EDC"/>
    <w:p w:rsidR="00D02EDC" w:rsidRDefault="00D02EDC"/>
    <w:p w:rsidR="00D02EDC" w:rsidRDefault="00D02EDC"/>
    <w:p w:rsidR="00D02EDC" w:rsidRDefault="00D02EDC"/>
    <w:p w:rsidR="00D02EDC" w:rsidRDefault="00D02EDC"/>
    <w:sectPr w:rsidR="00D02EDC" w:rsidSect="00D02E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95" w:rsidRDefault="007A6095" w:rsidP="007A6095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6332FB">
      <w:rPr>
        <w:noProof/>
      </w:rPr>
      <w:t>7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866"/>
    <w:rsid w:val="006332FB"/>
    <w:rsid w:val="007A6095"/>
    <w:rsid w:val="00834DB3"/>
    <w:rsid w:val="00877168"/>
    <w:rsid w:val="009F7866"/>
    <w:rsid w:val="00D02EDC"/>
    <w:rsid w:val="00D27B9C"/>
    <w:rsid w:val="00F8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D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609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60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46</Pages>
  <Words>8904</Words>
  <Characters>50757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2017-11-14T09:51:00Z</dcterms:created>
  <dcterms:modified xsi:type="dcterms:W3CDTF">2017-11-14T11:38:00Z</dcterms:modified>
</cp:coreProperties>
</file>