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0C" w:rsidRDefault="00F02D0C" w:rsidP="00F02D0C">
      <w:pPr>
        <w:autoSpaceDE w:val="0"/>
        <w:autoSpaceDN w:val="0"/>
        <w:adjustRightInd w:val="0"/>
        <w:rPr>
          <w:color w:val="auto"/>
          <w:spacing w:val="0"/>
          <w:sz w:val="24"/>
          <w:szCs w:val="24"/>
        </w:rPr>
      </w:pPr>
      <w:bookmarkStart w:id="0" w:name="_GoBack"/>
      <w:bookmarkEnd w:id="0"/>
    </w:p>
    <w:p w:rsidR="00F02D0C" w:rsidRPr="00F02D0C" w:rsidRDefault="00F02D0C" w:rsidP="00F02D0C">
      <w:pPr>
        <w:spacing w:after="200" w:line="276" w:lineRule="auto"/>
        <w:jc w:val="center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Положение</w:t>
      </w:r>
    </w:p>
    <w:p w:rsidR="00F02D0C" w:rsidRPr="00F02D0C" w:rsidRDefault="00F02D0C" w:rsidP="00F02D0C">
      <w:pPr>
        <w:spacing w:line="276" w:lineRule="auto"/>
        <w:jc w:val="center"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о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проведении конкурса «Самое правильное подворье» в 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>муниципальном образовании</w:t>
      </w:r>
    </w:p>
    <w:p w:rsidR="00F02D0C" w:rsidRDefault="00F02D0C" w:rsidP="00F02D0C">
      <w:pPr>
        <w:spacing w:line="276" w:lineRule="auto"/>
        <w:jc w:val="center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«Город Балабаново»</w:t>
      </w:r>
    </w:p>
    <w:p w:rsidR="00F02D0C" w:rsidRPr="00F02D0C" w:rsidRDefault="00F02D0C" w:rsidP="00F02D0C">
      <w:pPr>
        <w:spacing w:line="276" w:lineRule="auto"/>
        <w:jc w:val="center"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F02D0C" w:rsidRPr="00F02D0C" w:rsidRDefault="00F02D0C" w:rsidP="00F02D0C">
      <w:pPr>
        <w:spacing w:after="200" w:line="276" w:lineRule="auto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         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>К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онкурс «Самое правильное подворье» проводится в рамках празднования  400-летия упоминания</w:t>
      </w:r>
      <w:r w:rsidR="00B24D17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поселения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в летописях</w:t>
      </w:r>
      <w:r w:rsidR="00B24D17">
        <w:rPr>
          <w:rFonts w:eastAsiaTheme="minorHAnsi"/>
          <w:color w:val="auto"/>
          <w:spacing w:val="0"/>
          <w:sz w:val="24"/>
          <w:szCs w:val="24"/>
          <w:lang w:eastAsia="en-US"/>
        </w:rPr>
        <w:t>.</w:t>
      </w:r>
      <w:r w:rsidRPr="00F02D0C">
        <w:rPr>
          <w:rFonts w:asciiTheme="minorHAnsi" w:eastAsiaTheme="minorHAnsi" w:hAnsiTheme="minorHAnsi" w:cstheme="minorBidi"/>
          <w:color w:val="auto"/>
          <w:spacing w:val="0"/>
          <w:sz w:val="22"/>
          <w:szCs w:val="22"/>
          <w:lang w:eastAsia="en-US"/>
        </w:rPr>
        <w:t xml:space="preserve">  </w:t>
      </w:r>
    </w:p>
    <w:p w:rsidR="00F02D0C" w:rsidRDefault="00F02D0C" w:rsidP="00F02D0C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b/>
          <w:color w:val="auto"/>
          <w:spacing w:val="0"/>
          <w:sz w:val="24"/>
          <w:szCs w:val="24"/>
          <w:lang w:eastAsia="en-US"/>
        </w:rPr>
        <w:t>Общие положения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</w:p>
    <w:p w:rsidR="00F02D0C" w:rsidRPr="00F02D0C" w:rsidRDefault="00F02D0C" w:rsidP="00F02D0C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К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онкурс на лучш</w:t>
      </w:r>
      <w:r w:rsidR="000727ED">
        <w:rPr>
          <w:rFonts w:eastAsiaTheme="minorHAnsi"/>
          <w:color w:val="auto"/>
          <w:spacing w:val="0"/>
          <w:sz w:val="24"/>
          <w:szCs w:val="24"/>
          <w:lang w:eastAsia="en-US"/>
        </w:rPr>
        <w:t>ее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0727ED">
        <w:rPr>
          <w:rFonts w:eastAsiaTheme="minorHAnsi"/>
          <w:color w:val="auto"/>
          <w:spacing w:val="0"/>
          <w:sz w:val="24"/>
          <w:szCs w:val="24"/>
          <w:lang w:eastAsia="en-US"/>
        </w:rPr>
        <w:t>подворье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проводится среди </w:t>
      </w:r>
      <w:r w:rsidR="00FA7833">
        <w:rPr>
          <w:rFonts w:eastAsiaTheme="minorHAnsi"/>
          <w:color w:val="auto"/>
          <w:spacing w:val="0"/>
          <w:sz w:val="24"/>
          <w:szCs w:val="24"/>
          <w:lang w:eastAsia="en-US"/>
        </w:rPr>
        <w:t>владельцев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частного жилого сектора 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>муниципального образования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«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>Г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ород Балабаново» </w:t>
      </w:r>
    </w:p>
    <w:p w:rsidR="00F02D0C" w:rsidRPr="00F02D0C" w:rsidRDefault="00F02D0C" w:rsidP="00F02D0C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К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онкурс проводится с целью пропаганды культуры жилища, </w:t>
      </w:r>
      <w:r w:rsidR="00737319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улучшения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благоустройства, </w:t>
      </w:r>
      <w:r w:rsidR="00737319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развития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цветоводства</w:t>
      </w:r>
      <w:r w:rsidR="00737319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 совершенствование личного подсобного хозяйства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.</w:t>
      </w:r>
    </w:p>
    <w:p w:rsidR="000727ED" w:rsidRPr="00F02D0C" w:rsidRDefault="000727ED" w:rsidP="000727ED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В конкурсе 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принимают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участ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>ие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жители частного жилого сектора 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муниципального образования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«Город Балабаново». </w:t>
      </w:r>
    </w:p>
    <w:p w:rsidR="00F02D0C" w:rsidRPr="00F02D0C" w:rsidRDefault="00F02D0C" w:rsidP="00F02D0C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Организация и руководство возлагается на комиссию</w:t>
      </w:r>
      <w:r w:rsidR="00737319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конкурса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«Самое правильное подворье»</w:t>
      </w:r>
    </w:p>
    <w:p w:rsidR="00F02D0C" w:rsidRDefault="00F02D0C" w:rsidP="00F02D0C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Для участия в конкурсе представляются следующие документы:</w:t>
      </w:r>
    </w:p>
    <w:p w:rsidR="00B24D17" w:rsidRPr="00F02D0C" w:rsidRDefault="00B24D17" w:rsidP="00B24D17">
      <w:pPr>
        <w:spacing w:after="200" w:line="276" w:lineRule="auto"/>
        <w:ind w:left="36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      – заявка на участие в конкурсе;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- </w:t>
      </w:r>
      <w:r w:rsidR="00737319">
        <w:rPr>
          <w:rFonts w:eastAsiaTheme="minorHAnsi"/>
          <w:color w:val="auto"/>
          <w:spacing w:val="0"/>
          <w:sz w:val="24"/>
          <w:szCs w:val="24"/>
          <w:lang w:eastAsia="en-US"/>
        </w:rPr>
        <w:t>свидетельство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на право собственности или владения жилым домом и земельным участком;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 договор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с коммунальными службами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на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вывоз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ТБО;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 фото или видеоматериал о состоянии подворья, газетные публикации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 т.п.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F02D0C" w:rsidRDefault="00F02D0C" w:rsidP="00F02D0C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b/>
          <w:color w:val="auto"/>
          <w:spacing w:val="0"/>
          <w:sz w:val="24"/>
          <w:szCs w:val="24"/>
          <w:lang w:eastAsia="en-US"/>
        </w:rPr>
        <w:t>Условия, необходимые для участия в конкурсе.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</w:p>
    <w:p w:rsidR="00F02D0C" w:rsidRPr="00F02D0C" w:rsidRDefault="00F02D0C" w:rsidP="00F02D0C">
      <w:pPr>
        <w:numPr>
          <w:ilvl w:val="0"/>
          <w:numId w:val="3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Для владельцев частного дома и земельного участка, расположенн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ых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на территории 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муниципального образования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«Город Балабаново»</w:t>
      </w:r>
      <w:r w:rsidR="00D4765B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, 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необходимо выполнение следующих требований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: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-соблюдение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на подворье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строительных, противопожарных и санитарных норм;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 рациональное и эффективное использование земельных участков;</w:t>
      </w:r>
    </w:p>
    <w:p w:rsidR="00C77112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-эстетич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ный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вид жилого дома, хозяйственных построек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>;</w:t>
      </w:r>
    </w:p>
    <w:p w:rsidR="00F02D0C" w:rsidRPr="00F02D0C" w:rsidRDefault="00C77112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- высокий </w:t>
      </w:r>
      <w:r w:rsidR="00F02D0C"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уровень благоустройства;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 высокий уровень культуры ведения личного подсобного хозяйства;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-отсутствие сухих деревьев</w:t>
      </w:r>
      <w:r w:rsidR="00D4765B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 кустарников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;</w:t>
      </w:r>
    </w:p>
    <w:p w:rsid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C77112" w:rsidRDefault="00C77112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C77112" w:rsidRDefault="00C77112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B24D17" w:rsidRPr="005E3032" w:rsidRDefault="005E3032" w:rsidP="005E3032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auto"/>
          <w:spacing w:val="0"/>
          <w:sz w:val="24"/>
          <w:szCs w:val="24"/>
        </w:rPr>
      </w:pPr>
      <w:r w:rsidRPr="005E3032">
        <w:rPr>
          <w:b/>
          <w:color w:val="auto"/>
          <w:spacing w:val="0"/>
          <w:sz w:val="24"/>
          <w:szCs w:val="24"/>
        </w:rPr>
        <w:t>Порядок проведения конкурса</w:t>
      </w:r>
    </w:p>
    <w:p w:rsidR="005E3032" w:rsidRPr="005E3032" w:rsidRDefault="005E3032" w:rsidP="005E3032">
      <w:pPr>
        <w:pStyle w:val="a5"/>
        <w:autoSpaceDE w:val="0"/>
        <w:autoSpaceDN w:val="0"/>
        <w:adjustRightInd w:val="0"/>
        <w:rPr>
          <w:b/>
          <w:color w:val="auto"/>
          <w:spacing w:val="0"/>
          <w:sz w:val="24"/>
          <w:szCs w:val="24"/>
        </w:rPr>
      </w:pPr>
    </w:p>
    <w:p w:rsidR="00B24D17" w:rsidRDefault="00B24D17" w:rsidP="00B24D17">
      <w:pPr>
        <w:autoSpaceDE w:val="0"/>
        <w:autoSpaceDN w:val="0"/>
        <w:adjustRightInd w:val="0"/>
        <w:jc w:val="both"/>
        <w:rPr>
          <w:sz w:val="24"/>
        </w:rPr>
      </w:pPr>
      <w:r>
        <w:rPr>
          <w:color w:val="auto"/>
          <w:spacing w:val="0"/>
          <w:sz w:val="24"/>
          <w:szCs w:val="24"/>
        </w:rPr>
        <w:t xml:space="preserve">          1.</w:t>
      </w:r>
      <w:r w:rsidR="005E3032">
        <w:rPr>
          <w:color w:val="auto"/>
          <w:spacing w:val="0"/>
          <w:sz w:val="24"/>
          <w:szCs w:val="24"/>
        </w:rPr>
        <w:t xml:space="preserve"> </w:t>
      </w:r>
      <w:r w:rsidRPr="00CB71A6">
        <w:rPr>
          <w:color w:val="auto"/>
          <w:spacing w:val="0"/>
          <w:sz w:val="24"/>
          <w:szCs w:val="24"/>
        </w:rPr>
        <w:t>Заявка на участие</w:t>
      </w:r>
      <w:r w:rsidR="00FA7833">
        <w:rPr>
          <w:color w:val="auto"/>
          <w:spacing w:val="0"/>
          <w:sz w:val="24"/>
          <w:szCs w:val="24"/>
        </w:rPr>
        <w:t xml:space="preserve"> в конкурсе</w:t>
      </w:r>
      <w:r w:rsidRPr="00CB71A6">
        <w:rPr>
          <w:color w:val="auto"/>
          <w:spacing w:val="0"/>
          <w:sz w:val="24"/>
          <w:szCs w:val="24"/>
        </w:rPr>
        <w:t xml:space="preserve"> подается в Администрацию (исполнительно – распорядительный орган) городского поселения «Город Балабаново» в отдел </w:t>
      </w:r>
      <w:r>
        <w:rPr>
          <w:color w:val="auto"/>
          <w:spacing w:val="0"/>
          <w:sz w:val="24"/>
          <w:szCs w:val="24"/>
        </w:rPr>
        <w:t xml:space="preserve">социальной </w:t>
      </w:r>
      <w:r>
        <w:rPr>
          <w:color w:val="auto"/>
          <w:spacing w:val="0"/>
          <w:sz w:val="24"/>
          <w:szCs w:val="24"/>
        </w:rPr>
        <w:lastRenderedPageBreak/>
        <w:t xml:space="preserve">политики </w:t>
      </w:r>
      <w:r w:rsidRPr="00CB71A6">
        <w:rPr>
          <w:color w:val="auto"/>
          <w:spacing w:val="0"/>
          <w:sz w:val="24"/>
          <w:szCs w:val="24"/>
        </w:rPr>
        <w:t xml:space="preserve"> </w:t>
      </w:r>
      <w:r>
        <w:rPr>
          <w:color w:val="auto"/>
          <w:spacing w:val="0"/>
          <w:sz w:val="24"/>
          <w:szCs w:val="24"/>
        </w:rPr>
        <w:t xml:space="preserve">кабинет №204 </w:t>
      </w:r>
      <w:r w:rsidRPr="00CB71A6">
        <w:rPr>
          <w:color w:val="auto"/>
          <w:spacing w:val="0"/>
          <w:sz w:val="24"/>
          <w:szCs w:val="24"/>
        </w:rPr>
        <w:t>в письменном виде</w:t>
      </w:r>
      <w:r>
        <w:rPr>
          <w:color w:val="auto"/>
          <w:spacing w:val="0"/>
          <w:sz w:val="24"/>
          <w:szCs w:val="24"/>
        </w:rPr>
        <w:t xml:space="preserve"> с</w:t>
      </w:r>
      <w:r>
        <w:rPr>
          <w:sz w:val="24"/>
        </w:rPr>
        <w:t xml:space="preserve"> пометкой «КОНКУРС» до 16-00</w:t>
      </w:r>
      <w:r w:rsidR="00150686">
        <w:rPr>
          <w:sz w:val="24"/>
        </w:rPr>
        <w:t xml:space="preserve"> </w:t>
      </w:r>
      <w:r>
        <w:rPr>
          <w:sz w:val="24"/>
        </w:rPr>
        <w:t>ч. 10</w:t>
      </w:r>
      <w:r w:rsidR="00150686">
        <w:rPr>
          <w:sz w:val="24"/>
        </w:rPr>
        <w:t xml:space="preserve"> </w:t>
      </w:r>
      <w:r>
        <w:rPr>
          <w:sz w:val="24"/>
        </w:rPr>
        <w:t>сентября</w:t>
      </w:r>
      <w:r w:rsidRPr="00CB71A6">
        <w:rPr>
          <w:sz w:val="24"/>
        </w:rPr>
        <w:t xml:space="preserve"> 2013 года.</w:t>
      </w:r>
    </w:p>
    <w:p w:rsidR="00B24D17" w:rsidRDefault="00B24D17" w:rsidP="00B24D17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       2. В Администрации</w:t>
      </w:r>
      <w:r w:rsidR="00932E7F">
        <w:rPr>
          <w:sz w:val="24"/>
        </w:rPr>
        <w:t xml:space="preserve"> (исполнительно-распорядительный орган) городского поселения «Город Балабаново»</w:t>
      </w:r>
      <w:r>
        <w:rPr>
          <w:sz w:val="24"/>
        </w:rPr>
        <w:t xml:space="preserve"> создается и утверждается комисси</w:t>
      </w:r>
      <w:r w:rsidR="00150686">
        <w:rPr>
          <w:sz w:val="24"/>
        </w:rPr>
        <w:t>я</w:t>
      </w:r>
      <w:r>
        <w:rPr>
          <w:sz w:val="24"/>
        </w:rPr>
        <w:t xml:space="preserve"> конкурса «Самое правильное подворье». </w:t>
      </w:r>
    </w:p>
    <w:p w:rsidR="00150686" w:rsidRDefault="00150686" w:rsidP="00B24D17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3. На комиссию возлагаются следующие функции:</w:t>
      </w:r>
    </w:p>
    <w:p w:rsidR="00150686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>- организация и проведение конкурса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>;</w:t>
      </w: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</w:p>
    <w:p w:rsidR="00150686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- осуществление общего руководства и </w:t>
      </w:r>
      <w:proofErr w:type="gramStart"/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>контроля за</w:t>
      </w:r>
      <w:proofErr w:type="gramEnd"/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подготовкой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 проведением</w:t>
      </w: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конкурса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>;</w:t>
      </w:r>
    </w:p>
    <w:p w:rsidR="00150686" w:rsidRPr="005E3032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- проверка представленных документов;</w:t>
      </w:r>
    </w:p>
    <w:p w:rsidR="00150686" w:rsidRPr="005E3032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- подведение итогов конкурса;</w:t>
      </w:r>
    </w:p>
    <w:p w:rsidR="00150686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>- определение участников и победителей конкурса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>;</w:t>
      </w:r>
    </w:p>
    <w:p w:rsidR="00150686" w:rsidRPr="005E3032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>- награждение.</w:t>
      </w:r>
    </w:p>
    <w:p w:rsidR="00150686" w:rsidRPr="005E3032" w:rsidRDefault="00150686" w:rsidP="00150686">
      <w:pPr>
        <w:jc w:val="both"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        </w:t>
      </w:r>
      <w:r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>Решения комиссии оформляются протоколами, которые подписывают председатель и секретарь комиссии. Победитель определяется комиссией по каждой  номинации на основании решения в соответствии с настоящим Положением.</w:t>
      </w:r>
    </w:p>
    <w:p w:rsidR="005E3032" w:rsidRPr="00F02D0C" w:rsidRDefault="008E4EE8" w:rsidP="005E3032">
      <w:p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spacing w:val="0"/>
          <w:sz w:val="24"/>
          <w:szCs w:val="22"/>
        </w:rPr>
        <w:t xml:space="preserve">        </w:t>
      </w:r>
      <w:r w:rsidR="00150686">
        <w:rPr>
          <w:spacing w:val="0"/>
          <w:sz w:val="24"/>
          <w:szCs w:val="22"/>
        </w:rPr>
        <w:t>4</w:t>
      </w:r>
      <w:r w:rsidR="00B24D17" w:rsidRPr="00CB71A6">
        <w:rPr>
          <w:spacing w:val="0"/>
          <w:sz w:val="24"/>
          <w:szCs w:val="22"/>
        </w:rPr>
        <w:t>.</w:t>
      </w:r>
      <w:r w:rsidR="005E3032" w:rsidRP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150686">
        <w:rPr>
          <w:rFonts w:eastAsiaTheme="minorHAnsi"/>
          <w:color w:val="auto"/>
          <w:spacing w:val="0"/>
          <w:sz w:val="24"/>
          <w:szCs w:val="24"/>
          <w:lang w:eastAsia="en-US"/>
        </w:rPr>
        <w:t>П</w:t>
      </w:r>
      <w:r w:rsidR="005E3032"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редварительный просмотр фото и видеоматериал</w:t>
      </w:r>
      <w:r w:rsidR="005E303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ов  </w:t>
      </w:r>
      <w:r w:rsidR="005E3032"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с выборочным выездом на место для проверк</w:t>
      </w:r>
      <w:r w:rsidR="00150686">
        <w:rPr>
          <w:rFonts w:eastAsiaTheme="minorHAnsi"/>
          <w:color w:val="auto"/>
          <w:spacing w:val="0"/>
          <w:sz w:val="24"/>
          <w:szCs w:val="24"/>
          <w:lang w:eastAsia="en-US"/>
        </w:rPr>
        <w:t>и представленных документов состоится 10 сентября 2013 года.</w:t>
      </w:r>
    </w:p>
    <w:p w:rsidR="00B24D17" w:rsidRDefault="005E3032" w:rsidP="005E3032">
      <w:pPr>
        <w:spacing w:after="200" w:line="276" w:lineRule="auto"/>
        <w:ind w:left="36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 </w:t>
      </w:r>
      <w:r w:rsidR="00150686">
        <w:rPr>
          <w:rFonts w:eastAsiaTheme="minorHAnsi"/>
          <w:color w:val="auto"/>
          <w:spacing w:val="0"/>
          <w:sz w:val="24"/>
          <w:szCs w:val="24"/>
          <w:lang w:eastAsia="en-US"/>
        </w:rPr>
        <w:t>5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.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Окончательное подведение состоится 15 сентября. Оценка осуществляется по десятибалльной шкале.</w:t>
      </w:r>
      <w:r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Решение комиссии принимается большинством голосов присутствующих на заседании членов комиссии</w:t>
      </w:r>
    </w:p>
    <w:p w:rsidR="00150686" w:rsidRPr="00CB71A6" w:rsidRDefault="00150686" w:rsidP="005E3032">
      <w:pPr>
        <w:spacing w:after="200" w:line="276" w:lineRule="auto"/>
        <w:ind w:left="360"/>
        <w:contextualSpacing/>
        <w:rPr>
          <w:color w:val="auto"/>
          <w:sz w:val="24"/>
          <w:szCs w:val="24"/>
        </w:rPr>
      </w:pPr>
    </w:p>
    <w:p w:rsidR="00F02D0C" w:rsidRDefault="005E3032" w:rsidP="00F02D0C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  <w:r>
        <w:rPr>
          <w:rFonts w:eastAsiaTheme="minorHAnsi"/>
          <w:b/>
          <w:color w:val="auto"/>
          <w:spacing w:val="0"/>
          <w:sz w:val="24"/>
          <w:szCs w:val="24"/>
          <w:lang w:eastAsia="en-US"/>
        </w:rPr>
        <w:t>Н</w:t>
      </w:r>
      <w:r w:rsidR="00F02D0C" w:rsidRPr="00F02D0C">
        <w:rPr>
          <w:rFonts w:eastAsiaTheme="minorHAnsi"/>
          <w:b/>
          <w:color w:val="auto"/>
          <w:spacing w:val="0"/>
          <w:sz w:val="24"/>
          <w:szCs w:val="24"/>
          <w:lang w:eastAsia="en-US"/>
        </w:rPr>
        <w:t>аграждение победителей конкурса.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b/>
          <w:color w:val="auto"/>
          <w:spacing w:val="0"/>
          <w:sz w:val="24"/>
          <w:szCs w:val="24"/>
          <w:lang w:eastAsia="en-US"/>
        </w:rPr>
      </w:pPr>
    </w:p>
    <w:p w:rsidR="00F02D0C" w:rsidRPr="00F02D0C" w:rsidRDefault="00F02D0C" w:rsidP="00F02D0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Для победителей конкурса устанавливаются 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>1,2 и 3  призовые места.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Победители  награждаются Дипломом  Администрации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(исполнительно-распорядительного органа)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городского поселения «Город Балабаново» и ценным подарком.</w:t>
      </w:r>
    </w:p>
    <w:p w:rsidR="00F02D0C" w:rsidRPr="00F02D0C" w:rsidRDefault="00F02D0C" w:rsidP="00F02D0C">
      <w:pPr>
        <w:numPr>
          <w:ilvl w:val="0"/>
          <w:numId w:val="4"/>
        </w:numPr>
        <w:spacing w:after="200" w:line="276" w:lineRule="auto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Для </w:t>
      </w:r>
      <w:r w:rsidRP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участников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конкурса, не занявших призовые места, </w:t>
      </w:r>
      <w:r w:rsidR="00C77112" w:rsidRP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но отличившихся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C77112" w:rsidRP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в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номинациях «Лучший цветовод»</w:t>
      </w:r>
      <w:r w:rsidR="00150686">
        <w:rPr>
          <w:rFonts w:eastAsiaTheme="minorHAnsi"/>
          <w:color w:val="auto"/>
          <w:spacing w:val="0"/>
          <w:sz w:val="24"/>
          <w:szCs w:val="24"/>
          <w:lang w:eastAsia="en-US"/>
        </w:rPr>
        <w:t>, «Лучший ландшафтный дизайн», «Мой двор – частица  города», «Лучшее подсобное хозяйство»</w:t>
      </w:r>
      <w:r w:rsidR="00C77112" w:rsidRP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«Самый оригинальный детский уголок»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устанавливаются следующие виды поощрений: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– Почетная грамота Администрации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(исполнительно-распорядительного органа)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 городского поселения «Город Балабаново»</w:t>
      </w:r>
      <w:r w:rsidR="00C77112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и</w:t>
      </w:r>
      <w:r w:rsidR="00932E7F">
        <w:rPr>
          <w:rFonts w:eastAsiaTheme="minorHAnsi"/>
          <w:color w:val="auto"/>
          <w:spacing w:val="0"/>
          <w:sz w:val="24"/>
          <w:szCs w:val="24"/>
          <w:lang w:eastAsia="en-US"/>
        </w:rPr>
        <w:t xml:space="preserve"> </w:t>
      </w:r>
      <w:r w:rsidRPr="00F02D0C">
        <w:rPr>
          <w:rFonts w:eastAsiaTheme="minorHAnsi"/>
          <w:color w:val="auto"/>
          <w:spacing w:val="0"/>
          <w:sz w:val="24"/>
          <w:szCs w:val="24"/>
          <w:lang w:eastAsia="en-US"/>
        </w:rPr>
        <w:t>поощрительные подарки.</w:t>
      </w: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F02D0C" w:rsidRPr="00F02D0C" w:rsidRDefault="00F02D0C" w:rsidP="00F02D0C">
      <w:pPr>
        <w:spacing w:after="200" w:line="276" w:lineRule="auto"/>
        <w:ind w:left="720"/>
        <w:contextualSpacing/>
        <w:rPr>
          <w:rFonts w:eastAsiaTheme="minorHAnsi"/>
          <w:color w:val="auto"/>
          <w:spacing w:val="0"/>
          <w:sz w:val="24"/>
          <w:szCs w:val="24"/>
          <w:lang w:eastAsia="en-US"/>
        </w:rPr>
      </w:pPr>
    </w:p>
    <w:p w:rsidR="00F02D0C" w:rsidRDefault="00F02D0C" w:rsidP="00F02D0C">
      <w:pPr>
        <w:autoSpaceDE w:val="0"/>
        <w:autoSpaceDN w:val="0"/>
        <w:adjustRightInd w:val="0"/>
        <w:rPr>
          <w:color w:val="auto"/>
          <w:spacing w:val="0"/>
          <w:sz w:val="24"/>
          <w:szCs w:val="24"/>
        </w:rPr>
      </w:pPr>
    </w:p>
    <w:sectPr w:rsidR="00F02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485D"/>
    <w:multiLevelType w:val="hybridMultilevel"/>
    <w:tmpl w:val="57364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25DF"/>
    <w:multiLevelType w:val="hybridMultilevel"/>
    <w:tmpl w:val="F69C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57CC"/>
    <w:multiLevelType w:val="hybridMultilevel"/>
    <w:tmpl w:val="23782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888"/>
    <w:multiLevelType w:val="hybridMultilevel"/>
    <w:tmpl w:val="419EC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127AE"/>
    <w:multiLevelType w:val="multilevel"/>
    <w:tmpl w:val="CEC4BE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0C"/>
    <w:rsid w:val="000727ED"/>
    <w:rsid w:val="00150686"/>
    <w:rsid w:val="003752F3"/>
    <w:rsid w:val="00505259"/>
    <w:rsid w:val="005E3032"/>
    <w:rsid w:val="00737319"/>
    <w:rsid w:val="00792EEA"/>
    <w:rsid w:val="008E4EE8"/>
    <w:rsid w:val="00932E7F"/>
    <w:rsid w:val="00B24D17"/>
    <w:rsid w:val="00C77112"/>
    <w:rsid w:val="00D4765B"/>
    <w:rsid w:val="00F02D0C"/>
    <w:rsid w:val="00FA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0C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D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D0C"/>
    <w:rPr>
      <w:rFonts w:ascii="Tahoma" w:eastAsia="Times New Roman" w:hAnsi="Tahoma" w:cs="Tahoma"/>
      <w:color w:val="000000"/>
      <w:spacing w:val="-7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24D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24D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0C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D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D0C"/>
    <w:rPr>
      <w:rFonts w:ascii="Tahoma" w:eastAsia="Times New Roman" w:hAnsi="Tahoma" w:cs="Tahoma"/>
      <w:color w:val="000000"/>
      <w:spacing w:val="-7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24D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24D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2013-08-08T12:09:00Z</cp:lastPrinted>
  <dcterms:created xsi:type="dcterms:W3CDTF">2013-08-02T06:19:00Z</dcterms:created>
  <dcterms:modified xsi:type="dcterms:W3CDTF">2013-08-09T14:22:00Z</dcterms:modified>
</cp:coreProperties>
</file>