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242" w:rsidRPr="009C76A5" w:rsidRDefault="00F15242" w:rsidP="00A757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постановлением </w:t>
      </w:r>
      <w:r w:rsidR="00A7571B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r w:rsidR="00CB0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29</w: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FF1E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декабря</w: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2014 г. N </w:t>
      </w:r>
      <w:r w:rsidR="00CB0D01">
        <w:rPr>
          <w:rFonts w:ascii="Times New Roman" w:hAnsi="Times New Roman" w:cs="Times New Roman"/>
          <w:color w:val="000000" w:themeColor="text1"/>
          <w:sz w:val="24"/>
          <w:szCs w:val="24"/>
        </w:rPr>
        <w:t>474</w:t>
      </w:r>
    </w:p>
    <w:p w:rsidR="00A7571B" w:rsidRPr="009C76A5" w:rsidRDefault="00A7571B" w:rsidP="00A757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0731A" w:rsidRPr="009C76A5" w:rsidRDefault="00A7571B" w:rsidP="009073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gramStart"/>
      <w:r w:rsidRPr="009C76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</w:t>
      </w:r>
      <w:hyperlink w:anchor="Par35" w:history="1">
        <w:r w:rsidRPr="009C76A5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ребования</w:t>
        </w:r>
        <w:proofErr w:type="gramEnd"/>
      </w:hyperlink>
    </w:p>
    <w:p w:rsidR="0090731A" w:rsidRPr="009C76A5" w:rsidRDefault="00A7571B" w:rsidP="009073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 определению нормативных затрат на обеспечение функций</w:t>
      </w:r>
    </w:p>
    <w:p w:rsidR="0090731A" w:rsidRPr="009C76A5" w:rsidRDefault="00A7571B" w:rsidP="009073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муниципальных органов</w:t>
      </w:r>
      <w:r w:rsidRPr="009C76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в том числе подведомственных</w:t>
      </w:r>
    </w:p>
    <w:p w:rsidR="00A7571B" w:rsidRPr="009C76A5" w:rsidRDefault="00A7571B" w:rsidP="009073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им казенных учреждений.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Par35"/>
      <w:bookmarkEnd w:id="1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Настоящий документ устанавливает порядок определения нормативных затрат на обеспечение функций </w:t>
      </w:r>
      <w:r w:rsidR="00FF1E42" w:rsidRPr="009C76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муниципальных органов</w:t>
      </w:r>
      <w:r w:rsidR="00FF1E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 том числе подведомственных им казенных учреждений, </w: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в части закупок товаров, работ, услуг (далее - нормативные затраты).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Нормативные затраты применяются для обоснования объекта и (или) объектов закупки соответствующего </w:t>
      </w:r>
      <w:r w:rsidR="00FF1E42" w:rsidRPr="009C76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муниципального органа</w:t>
      </w:r>
      <w:r w:rsidR="00FF1E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 в том числе подведомственных им казенных учреждений</w:t>
      </w:r>
    </w:p>
    <w:p w:rsidR="00F15242" w:rsidRPr="009C76A5" w:rsidRDefault="00F15242" w:rsidP="00521C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Нормативные затраты, порядок определения которых не установлен </w:t>
      </w:r>
      <w:hyperlink w:anchor="Par85" w:history="1">
        <w:r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Правилами</w:t>
        </w:r>
      </w:hyperlink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определения нормативных затрат на обеспечение функций </w:t>
      </w:r>
      <w:r w:rsidR="00FF1E42" w:rsidRPr="009C76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муниципальных органов</w:t>
      </w:r>
      <w:r w:rsidR="00FF1E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 в том числе подведомственных им казенных учреждений</w:t>
      </w:r>
      <w:r w:rsidR="00521C7A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FF1E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согласно приложению (далее - Правила) определяются в порядке, устанавливаемом </w:t>
      </w:r>
      <w:r w:rsidR="00521C7A" w:rsidRPr="009C76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муниципальными органами.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утверждении нормативных затрат в отношении проведения текущего ремонта </w:t>
      </w:r>
      <w:r w:rsidR="00521C7A" w:rsidRPr="009C76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муниципальные органы</w: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учитывают его периодичность, предусмотренную </w:t>
      </w:r>
      <w:hyperlink w:anchor="Par598" w:history="1">
        <w:r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61</w:t>
        </w:r>
      </w:hyperlink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Правил.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Par46"/>
      <w:bookmarkEnd w:id="2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Общий объем затрат, связанных с закупкой товаров, работ, услуг, рассчитанный на основе нормативных затрат, не может превышать объем доведенных </w:t>
      </w:r>
      <w:r w:rsidR="00521C7A" w:rsidRPr="009C76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муниципальным органо</w:t>
      </w:r>
      <w:r w:rsidR="00B92D36" w:rsidRPr="009C76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 и находящимся в их ведении</w:t>
      </w:r>
      <w:r w:rsidR="00521C7A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казенны</w:t>
      </w:r>
      <w:r w:rsidR="00B92D36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521C7A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учреждени</w:t>
      </w:r>
      <w:r w:rsidR="00B92D36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ям </w: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 получателям бюджетных средств лимитов бюджетных обязательств на закупку товаров, работ, услуг в рамках исполнения </w:t>
      </w:r>
      <w:r w:rsidR="00B92D36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</w: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бюджета</w:t>
      </w:r>
      <w:r w:rsidR="00B92D36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определении нормативных затрат </w:t>
      </w:r>
      <w:r w:rsidR="00B92D36" w:rsidRPr="009C76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муниципальные органы</w:t>
      </w:r>
      <w:r w:rsidR="00B92D36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применяют национальные стандарты, технические регламенты, технические условия и иные документы, а также учитывают регулируемые цены (тарифы) и положения </w:t>
      </w:r>
      <w:hyperlink w:anchor="Par46" w:history="1">
        <w:r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абзаца третьего</w:t>
        </w:r>
      </w:hyperlink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пункта.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Для определения нормативных затрат в соответствии с </w:t>
      </w:r>
      <w:hyperlink w:anchor="Par92" w:history="1">
        <w:r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разделами I</w:t>
        </w:r>
      </w:hyperlink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w:anchor="Par383" w:history="1">
        <w:r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II</w:t>
        </w:r>
      </w:hyperlink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Правил в формулах используются нормативы цены товаров, работ, услуг, устанавливаемые </w:t>
      </w:r>
      <w:r w:rsidR="00B92D36" w:rsidRPr="009C76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муниципальными органами</w: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если эти нормативы не предусмотрены </w:t>
      </w:r>
      <w:hyperlink w:anchor="Par959" w:history="1">
        <w:r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приложениями N 1</w:t>
        </w:r>
      </w:hyperlink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w:anchor="Par1026" w:history="1">
        <w:r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2</w:t>
        </w:r>
      </w:hyperlink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Правилам.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определения нормативных затрат в соответствии с </w:t>
      </w:r>
      <w:hyperlink w:anchor="Par92" w:history="1">
        <w:r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разделами I</w:t>
        </w:r>
      </w:hyperlink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w:anchor="Par383" w:history="1">
        <w:r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II</w:t>
        </w:r>
      </w:hyperlink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Правил в формулах используются нормативы количества товаров, работ, услуг, устанавливаемые </w:t>
      </w:r>
      <w:r w:rsidR="00B92D36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муниципальными </w: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органами, если эти нормативы не предусмотрены </w:t>
      </w:r>
      <w:hyperlink w:anchor="Par959" w:history="1">
        <w:r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приложениями N 1</w:t>
        </w:r>
      </w:hyperlink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w:anchor="Par1026" w:history="1">
        <w:r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2</w:t>
        </w:r>
      </w:hyperlink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Правилам.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Par50"/>
      <w:bookmarkEnd w:id="3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</w:t>
      </w:r>
      <w:r w:rsidR="00B92D36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Муниципальные</w: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органы разрабатывают и утверждают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</w:t>
      </w:r>
      <w:r w:rsidR="00BB57D4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92D36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органа, должностных обязанностей его работников) нормативы: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а) количества абонентских номеров пользовательского (оконечного) оборудования, подключенного к сети подвижной связи;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цены услуг подвижной связи с учетом нормативов, предусмотренных </w:t>
      </w:r>
      <w:hyperlink w:anchor="Par959" w:history="1">
        <w:r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приложением N 1</w:t>
        </w:r>
      </w:hyperlink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Правилам;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в) количества SIM-карт;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г) цены и количества принтеров, многофункциональных устройств и копировальных аппаратов (оргтехники);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д) количества и цены средств подвижной связи с учетом нормативов, предусмотренных </w:t>
      </w:r>
      <w:hyperlink w:anchor="Par959" w:history="1">
        <w:r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приложением N 1</w:t>
        </w:r>
      </w:hyperlink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Правилам;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е) количества и цены планшетных компьютеров;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ж) количества и цены носителей информации;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з) количества и цены расходных материалов для различных типов принтеров, многофункциональных устройств, копировальных аппаратов (оргтехники);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и) перечня периодических печатных изданий и справочной литературы;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к) количества и цены транспортных средств с учетом нормативов, предусмотренных </w:t>
      </w:r>
      <w:hyperlink w:anchor="Par1026" w:history="1">
        <w:r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приложением N 2</w:t>
        </w:r>
      </w:hyperlink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Правилам;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л) количества и цены мебели;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м) количества и цены канцелярских принадлежностей;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н) количества и цены хозяйственных товаров и принадлежностей;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о) количества и цены материальных запасов для нужд гражданской обороны;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п) иных товаров и услуг.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у </w:t>
      </w:r>
      <w:r w:rsidR="00B92D36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органа</w: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подведомственных им казенных учреждений.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7.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F15242" w:rsidRPr="009C76A5" w:rsidRDefault="00E43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Муниципальными</w: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органами может быть установлена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(правовыми) актами.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8. Нормативные затраты подлежат размещению в единой информационной системе в сфере закупок.</w:t>
      </w:r>
    </w:p>
    <w:p w:rsidR="0090731A" w:rsidRPr="009C76A5" w:rsidRDefault="0090731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90731A" w:rsidRPr="009C76A5" w:rsidRDefault="0090731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90731A" w:rsidRPr="009C76A5" w:rsidSect="0090731A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bookmarkStart w:id="4" w:name="Par75"/>
      <w:bookmarkEnd w:id="4"/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к требованиям к определению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нормативных затрат на обеспечение</w:t>
      </w:r>
    </w:p>
    <w:p w:rsidR="00F15242" w:rsidRPr="009C76A5" w:rsidRDefault="00F15242" w:rsidP="00E435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функций </w:t>
      </w:r>
      <w:r w:rsidR="00E4353D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муниципальных </w: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органов</w:t>
      </w:r>
      <w:r w:rsidR="00E4353D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том числе 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подведомственных</w:t>
      </w:r>
      <w:proofErr w:type="gramEnd"/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им казенных учреждений</w:t>
      </w:r>
      <w:r w:rsidR="00BB57D4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E43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5" w:name="Par85"/>
      <w:bookmarkEnd w:id="5"/>
      <w:r w:rsidRPr="009C76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Правила</w:t>
      </w:r>
    </w:p>
    <w:p w:rsidR="00F15242" w:rsidRPr="009C76A5" w:rsidRDefault="00BB57D4" w:rsidP="007B5C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="00E4353D" w:rsidRPr="009C76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пределения нормативных затрат на обеспечение функций муниципальных органов, в том числе подведомственных им казенных учреждений.</w:t>
      </w:r>
      <w:r w:rsidR="007B5C19" w:rsidRPr="009C76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7B5C19" w:rsidRPr="009C76A5" w:rsidRDefault="007B5C1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6" w:name="Par92"/>
      <w:bookmarkEnd w:id="6"/>
    </w:p>
    <w:p w:rsidR="0090731A" w:rsidRPr="009C76A5" w:rsidRDefault="0090731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I. Затраты на информационно-коммуникационные технологии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7" w:name="Par94"/>
      <w:bookmarkEnd w:id="7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Затраты на услуги связи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1. Затраты на абонентскую плату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.2pt;height:19.8pt">
            <v:imagedata r:id="rId6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026" type="#_x0000_t75" style="width:151.8pt;height:37.2pt">
            <v:imagedata r:id="rId7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027" type="#_x0000_t75" style="width:24.6pt;height:19.8pt">
            <v:imagedata r:id="rId8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i-й абонентской платой;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028" type="#_x0000_t75" style="width:24.6pt;height:19.8pt">
            <v:imagedata r:id="rId9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029" type="#_x0000_t75" style="width:26.4pt;height:19.8pt">
            <v:imagedata r:id="rId10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месяцев предоставления услуги с i-й абонентской платой.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2. Затраты на повременную оплату местных, междугородних и международных телефонных соединений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030" type="#_x0000_t75" style="width:23.4pt;height:19.8pt">
            <v:imagedata r:id="rId11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30"/>
          <w:sz w:val="24"/>
          <w:szCs w:val="24"/>
        </w:rPr>
        <w:pict>
          <v:shape id="_x0000_i1031" type="#_x0000_t75" style="width:547.8pt;height:38.4pt">
            <v:imagedata r:id="rId12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032" type="#_x0000_t75" style="width:24.6pt;height:21pt">
            <v:imagedata r:id="rId13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033" type="#_x0000_t75" style="width:23.4pt;height:21pt">
            <v:imagedata r:id="rId14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му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тарифу;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034" type="#_x0000_t75" style="width:22.2pt;height:21pt">
            <v:imagedata r:id="rId15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минуты разговора при местных телефонных соединениях по g-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му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тарифу;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035" type="#_x0000_t75" style="width:26.4pt;height:21pt">
            <v:imagedata r:id="rId16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месяцев предоставления услуги местной телефонной связи по g-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му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тарифу;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036" type="#_x0000_t75" style="width:26.4pt;height:19.8pt">
            <v:imagedata r:id="rId17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037" type="#_x0000_t75" style="width:23.4pt;height:19.8pt">
            <v:imagedata r:id="rId18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му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тарифу;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lastRenderedPageBreak/>
        <w:pict>
          <v:shape id="_x0000_i1038" type="#_x0000_t75" style="width:23.4pt;height:19.8pt">
            <v:imagedata r:id="rId19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минуты разговора при междугородних телефонных соединениях по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му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тарифу;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039" type="#_x0000_t75" style="width:27.6pt;height:19.8pt">
            <v:imagedata r:id="rId20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месяцев предоставления услуги междугородней телефонной связи по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му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тарифу;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040" type="#_x0000_t75" style="width:27.6pt;height:21pt">
            <v:imagedata r:id="rId21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041" type="#_x0000_t75" style="width:24.6pt;height:21pt">
            <v:imagedata r:id="rId22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му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тарифу;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042" type="#_x0000_t75" style="width:24.6pt;height:21pt">
            <v:imagedata r:id="rId23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минуты разговора при международных телефонных соединениях по j-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му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тарифу;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043" type="#_x0000_t75" style="width:28.2pt;height:21pt">
            <v:imagedata r:id="rId24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месяцев предоставления услуги международной телефонной связи по j-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му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тарифу.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3. Затраты на оплату услуг подвижной связи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044" type="#_x0000_t75" style="width:22.2pt;height:19.8pt">
            <v:imagedata r:id="rId25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045" type="#_x0000_t75" style="width:162pt;height:37.2pt">
            <v:imagedata r:id="rId26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046" type="#_x0000_t75" style="width:28.2pt;height:19.8pt">
            <v:imagedata r:id="rId27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 в соответствии с нормативами, определяемыми </w:t>
      </w:r>
      <w:r w:rsidR="00407091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муниципальными органами в</w: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соответствии с </w:t>
      </w:r>
      <w:hyperlink w:anchor="Par50" w:history="1">
        <w:r w:rsidR="00F15242"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5</w:t>
        </w:r>
      </w:hyperlink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требований к определению нормативных затрат на обеспечение функций </w:t>
      </w:r>
      <w:r w:rsidR="00BB57D4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 органов</w: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 в том числе подведомственных им казенных учреждений, утвержденных постановлением Правительства Российской Федерации от 20 октября 2014 г. N 1084 "О</w:t>
      </w:r>
      <w:proofErr w:type="gram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порядке определения нормативных затрат на обеспечение функций федеральных государственных органов, органов управления государственными внебюджетными фондами Российской Федерации, в том числе подведомственных им казенных учреждений" (далее - нормативы федеральных государственных органов), с учетом нормативов обеспечения функций федеральных государственных органов, применяемых при расчете нормативных затрат на приобретение средств подвижной связи и услуг подвижной связи, предусмотренных </w:t>
      </w:r>
      <w:hyperlink w:anchor="Par959" w:history="1">
        <w:r w:rsidR="00F15242"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приложением N 1</w:t>
        </w:r>
      </w:hyperlink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(далее - нормативы затрат на приобретение</w:t>
      </w:r>
      <w:proofErr w:type="gram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сре</w:t>
      </w:r>
      <w:proofErr w:type="gram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дств св</w:t>
      </w:r>
      <w:proofErr w:type="gram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язи);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047" type="#_x0000_t75" style="width:24.6pt;height:19.8pt">
            <v:imagedata r:id="rId28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ежемесячная цена услуги подвижной связи в расчете на 1 номер сотовой абонентской станции i-й должности в соответствии с нормативами </w:t>
      </w:r>
      <w:r w:rsidR="00415397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органов, определенными с учетом нормативов затрат на приобретение сре</w:t>
      </w:r>
      <w:proofErr w:type="gram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дств св</w:t>
      </w:r>
      <w:proofErr w:type="gram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язи;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048" type="#_x0000_t75" style="width:30pt;height:19.8pt">
            <v:imagedata r:id="rId29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месяцев предоставления услуги подвижной связи по i-й должности.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Затраты на передачу данных с использованием информационно-телекоммуникационной сети "Интернет" (далее - сеть "Интернет") и услуги </w:t>
      </w:r>
      <w:proofErr w:type="spell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интернет-провайдеров</w:t>
      </w:r>
      <w:proofErr w:type="spell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планшетных компьютеров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8"/>
          <w:sz w:val="24"/>
          <w:szCs w:val="24"/>
        </w:rPr>
        <w:pict>
          <v:shape id="_x0000_i1049" type="#_x0000_t75" style="width:19.8pt;height:19.8pt">
            <v:imagedata r:id="rId30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050" type="#_x0000_t75" style="width:151.8pt;height:37.2pt">
            <v:imagedata r:id="rId31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051" type="#_x0000_t75" style="width:26.4pt;height:19.8pt">
            <v:imagedata r:id="rId32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SIM-карт по i-й должности в соответствии с нормативами федеральных государственных органов;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lastRenderedPageBreak/>
        <w:pict>
          <v:shape id="_x0000_i1052" type="#_x0000_t75" style="width:23.4pt;height:19.8pt">
            <v:imagedata r:id="rId33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ежемесячная цена в расчете на 1 SIM-карту по i-й должности;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053" type="#_x0000_t75" style="width:27.6pt;height:19.8pt">
            <v:imagedata r:id="rId34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месяцев предоставления услуги передачи данных по i-й должности.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Затраты на сеть "Интернет" и услуги </w:t>
      </w:r>
      <w:proofErr w:type="spell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интернет-провайдеров</w:t>
      </w:r>
      <w:proofErr w:type="spellEnd"/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054" type="#_x0000_t75" style="width:15.6pt;height:19.8pt">
            <v:imagedata r:id="rId35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055" type="#_x0000_t75" style="width:135.6pt;height:37.2pt">
            <v:imagedata r:id="rId36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056" type="#_x0000_t75" style="width:22.2pt;height:19.8pt">
            <v:imagedata r:id="rId37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каналов передачи данных сети "Интернет" с i-й пропускной способностью;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057" type="#_x0000_t75" style="width:19.2pt;height:19.8pt">
            <v:imagedata r:id="rId38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месячная цена аренды канала передачи данных сети "Интернет" с i-й пропускной способностью;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058" type="#_x0000_t75" style="width:23.4pt;height:19.8pt">
            <v:imagedata r:id="rId39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месяцев аренды канала передачи данных сети "Интернет" с i-й пропускной способностью.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6. Затраты на электросвязь, относящуюся к связи специального назначения, используемой на региональном уровне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059" type="#_x0000_t75" style="width:23.4pt;height:21pt">
            <v:imagedata r:id="rId40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060" type="#_x0000_t75" style="width:138.6pt;height:21pt">
            <v:imagedata r:id="rId41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061" type="#_x0000_t75" style="width:24.6pt;height:21pt">
            <v:imagedata r:id="rId42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телефонных номеров электросвязи, относящейся к связи специального назначения, используемой на региональном уровне;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062" type="#_x0000_t75" style="width:22.2pt;height:21pt">
            <v:imagedata r:id="rId43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услуги электросвязи, относящейся к связи специального назначения, используемой на региональном уровне, в расчете на 1 телефонный номер, включая ежемесячную плату за организацию соответствующего </w:t>
      </w:r>
      <w:proofErr w:type="gram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количества линий связи сети связи специального назначения</w:t>
      </w:r>
      <w:proofErr w:type="gram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063" type="#_x0000_t75" style="width:26.4pt;height:21pt">
            <v:imagedata r:id="rId44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месяцев предоставления услуги.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7. Затраты на электросвязь, относящуюся к связи специального назначения, используемой на федеральном уровне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064" type="#_x0000_t75" style="width:19.2pt;height:19.8pt">
            <v:imagedata r:id="rId45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065" type="#_x0000_t75" style="width:85.8pt;height:19.8pt">
            <v:imagedata r:id="rId46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066" type="#_x0000_t75" style="width:22.2pt;height:19.8pt">
            <v:imagedata r:id="rId47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телефонных номеров электросвязи, относящейся к связи специального назначения, используемой на федеральном уровне;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067" type="#_x0000_t75" style="width:16.8pt;height:19.8pt">
            <v:imagedata r:id="rId48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в расчете на 1 телефонный номер электросвязи, относящейся к связи специального назначения, используемой на федеральном уровне, определяемая по фактическим данным отчетного финансового года.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8. Затраты на оплату услуг по предоставлению цифровых потоков для коммутируемых телефонных соединений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068" type="#_x0000_t75" style="width:19.8pt;height:19.8pt">
            <v:imagedata r:id="rId49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069" type="#_x0000_t75" style="width:151.8pt;height:37.2pt">
            <v:imagedata r:id="rId50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070" type="#_x0000_t75" style="width:26.4pt;height:19.8pt">
            <v:imagedata r:id="rId51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организованных цифровых потоков с i-й абонентской платой;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071" type="#_x0000_t75" style="width:23.4pt;height:19.8pt">
            <v:imagedata r:id="rId52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ежемесячная i-я абонентская плата за цифровой поток;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072" type="#_x0000_t75" style="width:27.6pt;height:19.8pt">
            <v:imagedata r:id="rId53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месяцев предоставления услуги с i-й абонентской платой.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9. Затраты на оплату иных услуг связи в сфере информационно-коммуникационных технологий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073" type="#_x0000_t75" style="width:19.2pt;height:21pt">
            <v:imagedata r:id="rId54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074" type="#_x0000_t75" style="width:70.2pt;height:37.2pt">
            <v:imagedata r:id="rId55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где </w:t>
      </w:r>
      <w:r w:rsidR="00557B4B"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075" type="#_x0000_t75" style="width:24.6pt;height:21pt">
            <v:imagedata r:id="rId56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по i-й иной услуге связи, определяемая по фактическим данным отчетного финансового года.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8" w:name="Par174"/>
      <w:bookmarkEnd w:id="8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Затраты на содержание имущества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10. При определении затрат на техническое обслуживание и </w:t>
      </w:r>
      <w:proofErr w:type="spell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-профилактический ремонт, указанный в </w:t>
      </w:r>
      <w:hyperlink w:anchor="Par177" w:history="1">
        <w:r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пунктах 11</w:t>
        </w:r>
      </w:hyperlink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hyperlink w:anchor="Par216" w:history="1">
        <w:r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16</w:t>
        </w:r>
      </w:hyperlink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настоящих Правил, применяется перечень работ по техническому обслуживанию и </w:t>
      </w:r>
      <w:proofErr w:type="spell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9" w:name="Par177"/>
      <w:bookmarkEnd w:id="9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11. Затраты на техническое обслуживание и </w:t>
      </w:r>
      <w:proofErr w:type="spell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-профилактический ремонт вычислительной техники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076" type="#_x0000_t75" style="width:22.2pt;height:21pt">
            <v:imagedata r:id="rId57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077" type="#_x0000_t75" style="width:118.8pt;height:37.2pt">
            <v:imagedata r:id="rId58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078" type="#_x0000_t75" style="width:28.2pt;height:21pt">
            <v:imagedata r:id="rId59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фактическое количество i-х рабочих станций, но не </w:t>
      </w:r>
      <w:proofErr w:type="gram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более предельного</w:t>
      </w:r>
      <w:proofErr w:type="gram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количества i-х рабочих станций;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079" type="#_x0000_t75" style="width:24.6pt;height:21pt">
            <v:imagedata r:id="rId60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технического обслуживания и 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-профилактического ремонта в расчете на 1 i-ю рабочую станцию в год.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Предельное количество i-х рабочих станций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080" type="#_x0000_t75" style="width:52.8pt;height:21pt">
            <v:imagedata r:id="rId61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определяется с округлением до целого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081" type="#_x0000_t75" style="width:121.2pt;height:21pt">
            <v:imagedata r:id="rId62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где 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082" type="#_x0000_t75" style="width:22.2pt;height:19.8pt">
            <v:imagedata r:id="rId63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r:id="rId64" w:history="1">
        <w:r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пунктами 17</w:t>
        </w:r>
      </w:hyperlink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hyperlink r:id="rId65" w:history="1">
        <w:r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22</w:t>
        </w:r>
      </w:hyperlink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общих требований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утвержденных постановлением Правительства Российской Федерации от 13 октября 2014 г. N 1047 "Об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муниципальных органов" (далее - общие требования к определению нормативных затрат).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12. Затраты на техническое обслуживание и </w:t>
      </w:r>
      <w:proofErr w:type="spell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-профилактический ремонт оборудования по обеспечению безопасности информации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083" type="#_x0000_t75" style="width:23.4pt;height:19.8pt">
            <v:imagedata r:id="rId66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определяются по </w: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084" type="#_x0000_t75" style="width:118.8pt;height:37.2pt">
            <v:imagedata r:id="rId67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085" type="#_x0000_t75" style="width:30pt;height:19.8pt">
            <v:imagedata r:id="rId68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единиц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оборудования по обеспечению безопасности информации;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086" type="#_x0000_t75" style="width:26.4pt;height:19.8pt">
            <v:imagedata r:id="rId69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технического обслуживания и 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-профилактического ремонта 1 единицы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оборудования в год.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13. Затраты на техническое обслуживание и </w:t>
      </w:r>
      <w:proofErr w:type="spell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-профилактический ремонт системы телефонной связи (автоматизированных телефонных станций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)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087" type="#_x0000_t75" style="width:21pt;height:19.8pt">
            <v:imagedata r:id="rId70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088" type="#_x0000_t75" style="width:115.8pt;height:37.2pt">
            <v:imagedata r:id="rId71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089" type="#_x0000_t75" style="width:28.2pt;height:19.8pt">
            <v:imagedata r:id="rId72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автоматизированных телефонных станций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вида;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090" type="#_x0000_t75" style="width:24.6pt;height:19.8pt">
            <v:imagedata r:id="rId73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технического обслуживания и 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-профилактического ремонта 1 автоматизированной телефонной станции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вида в год.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14. Затраты на техническое обслуживание и </w:t>
      </w:r>
      <w:proofErr w:type="spell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-профилактический ремонт локальных вычислительных сетей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091" type="#_x0000_t75" style="width:22.2pt;height:19.8pt">
            <v:imagedata r:id="rId74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092" type="#_x0000_t75" style="width:118.8pt;height:37.2pt">
            <v:imagedata r:id="rId75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093" type="#_x0000_t75" style="width:28.2pt;height:19.8pt">
            <v:imagedata r:id="rId76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устройств локальных вычислительных сетей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вида;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094" type="#_x0000_t75" style="width:24.6pt;height:19.8pt">
            <v:imagedata r:id="rId77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технического обслуживания и 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-профилактического ремонта 1 устройства локальных вычислительных сетей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вида в год.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15. Затраты на техническое обслуживание и </w:t>
      </w:r>
      <w:proofErr w:type="spell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-профилактический ремонт систем бесперебойного питания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095" type="#_x0000_t75" style="width:23.4pt;height:19.8pt">
            <v:imagedata r:id="rId78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096" type="#_x0000_t75" style="width:118.8pt;height:37.2pt">
            <v:imagedata r:id="rId79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097" type="#_x0000_t75" style="width:30pt;height:19.8pt">
            <v:imagedata r:id="rId80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модулей бесперебойного питания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вида;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098" type="#_x0000_t75" style="width:26.4pt;height:19.8pt">
            <v:imagedata r:id="rId81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технического обслуживания и 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-профилактического ремонта 1 модуля бесперебойного питания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вида в год.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0" w:name="Par216"/>
      <w:bookmarkEnd w:id="10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16. Затраты на техническое обслуживание и </w:t>
      </w:r>
      <w:proofErr w:type="spell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-профилактический ремонт принтеров, многофункциональных устройств и копировальных аппаратов (оргтехники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) (</w:t>
      </w:r>
      <w:r w:rsidR="00557B4B"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099" type="#_x0000_t75" style="width:24.6pt;height:21pt">
            <v:imagedata r:id="rId82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100" type="#_x0000_t75" style="width:123pt;height:37.2pt">
            <v:imagedata r:id="rId83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101" type="#_x0000_t75" style="width:30.6pt;height:21pt">
            <v:imagedata r:id="rId84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i-х принтеров, многофункциональных устройств и копировальных аппаратов (оргтехники) в соответствии с нормативами федеральных государственных органов;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102" type="#_x0000_t75" style="width:27.6pt;height:21pt">
            <v:imagedata r:id="rId85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технического обслуживания и 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-профилактического ремонта i-х принтеров, многофункциональных устройств и копировальных аппаратов (оргтехники) в год.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1" w:name="Par224"/>
      <w:bookmarkEnd w:id="11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Затраты на приобретение прочих работ и услуг,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не относящиеся к затратам на услуги связи, аренду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и содержание имущества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17.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03" type="#_x0000_t75" style="width:22.2pt;height:19.8pt">
            <v:imagedata r:id="rId86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04" type="#_x0000_t75" style="width:92.4pt;height:19.8pt">
            <v:imagedata r:id="rId87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05" type="#_x0000_t75" style="width:24.6pt;height:19.8pt">
            <v:imagedata r:id="rId88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затраты на оплату услуг по сопровождению справочно-правовых систем;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06" type="#_x0000_t75" style="width:23.4pt;height:19.8pt">
            <v:imagedata r:id="rId89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затраты на оплату услуг по сопровождению и приобретению иного программного обеспечения.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18. Затраты на оплату услуг по сопровождению справочно-правовых систем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07" type="#_x0000_t75" style="width:24.6pt;height:19.8pt">
            <v:imagedata r:id="rId88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108" type="#_x0000_t75" style="width:83.4pt;height:37.2pt">
            <v:imagedata r:id="rId90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где 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09" type="#_x0000_t75" style="width:30pt;height:19.8pt">
            <v:imagedata r:id="rId91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19. Затраты на оплату услуг по сопровождению и приобретению иного программного обеспечения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10" type="#_x0000_t75" style="width:23.4pt;height:19.8pt">
            <v:imagedata r:id="rId92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30"/>
          <w:sz w:val="24"/>
          <w:szCs w:val="24"/>
        </w:rPr>
        <w:pict>
          <v:shape id="_x0000_i1111" type="#_x0000_t75" style="width:137.4pt;height:38.4pt">
            <v:imagedata r:id="rId93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112" type="#_x0000_t75" style="width:30pt;height:21pt">
            <v:imagedata r:id="rId94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сопровождения g-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иного программного обеспечения, за исключением справочно-правовых систем, определяемая согласно перечню работ по сопровождению g-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иного программного обеспечения и нормативным трудозатратам на их выполнение, </w: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установленным в эксплуатационной документации или утвержденном регламенте выполнения работ по сопровождению g-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иного программного обеспечения;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113" type="#_x0000_t75" style="width:28.2pt;height:21pt">
            <v:imagedata r:id="rId95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20. Затраты на оплату услуг, связанных с обеспечением безопасности информации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14" type="#_x0000_t75" style="width:23.4pt;height:19.8pt">
            <v:imagedata r:id="rId96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15" type="#_x0000_t75" style="width:83.4pt;height:19.8pt">
            <v:imagedata r:id="rId97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16" type="#_x0000_t75" style="width:16.8pt;height:19.8pt">
            <v:imagedata r:id="rId98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затраты на проведение аттестационных, проверочных и контрольных мероприятий;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17" type="#_x0000_t75" style="width:19.8pt;height:19.8pt">
            <v:imagedata r:id="rId99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21. Затраты на проведение аттестационных, проверочных и контрольных мероприятий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18" type="#_x0000_t75" style="width:16.8pt;height:19.8pt">
            <v:imagedata r:id="rId98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30"/>
          <w:sz w:val="24"/>
          <w:szCs w:val="24"/>
        </w:rPr>
        <w:pict>
          <v:shape id="_x0000_i1119" type="#_x0000_t75" style="width:195.6pt;height:38.4pt">
            <v:imagedata r:id="rId100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20" type="#_x0000_t75" style="width:24.6pt;height:19.8pt">
            <v:imagedata r:id="rId101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аттестуемых i-х объектов (помещений);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21" type="#_x0000_t75" style="width:22.2pt;height:19.8pt">
            <v:imagedata r:id="rId102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проведения аттестации 1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объекта (помещения);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122" type="#_x0000_t75" style="width:26.4pt;height:21pt">
            <v:imagedata r:id="rId103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единиц j-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оборудования (устройств), требующих проверки;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123" type="#_x0000_t75" style="width:22.2pt;height:21pt">
            <v:imagedata r:id="rId104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проведения проверки 1 единицы j-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оборудования (устройства).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22. Затраты на приобретение простых (неисключительных) лицензий на использование программного обеспечения по защите информации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24" type="#_x0000_t75" style="width:19.8pt;height:19.8pt">
            <v:imagedata r:id="rId105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125" type="#_x0000_t75" style="width:109.8pt;height:37.2pt">
            <v:imagedata r:id="rId106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26" type="#_x0000_t75" style="width:26.4pt;height:19.8pt">
            <v:imagedata r:id="rId107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приобретаемых простых (неисключительных) лицензий на использование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программного обеспечения по защите информации;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27" type="#_x0000_t75" style="width:23.4pt;height:19.8pt">
            <v:imagedata r:id="rId108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единицы простой (неисключительной) лицензии на использование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программного обеспечения по защите информации.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23. Затраты на оплату работ по монтажу (установке), дооборудованию и наладке оборудования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28" type="#_x0000_t75" style="width:16.8pt;height:19.8pt">
            <v:imagedata r:id="rId109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129" type="#_x0000_t75" style="width:99pt;height:37.2pt">
            <v:imagedata r:id="rId110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lastRenderedPageBreak/>
        <w:pict>
          <v:shape id="_x0000_i1130" type="#_x0000_t75" style="width:23.4pt;height:19.8pt">
            <v:imagedata r:id="rId111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оборудования, подлежащего монтажу (установке), дооборудованию и наладке;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31" type="#_x0000_t75" style="width:19.8pt;height:19.8pt">
            <v:imagedata r:id="rId112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монтажа (установки), дооборудования и наладки 1 единицы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оборудования.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2" w:name="Par279"/>
      <w:bookmarkEnd w:id="12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Затраты на приобретение основных средств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24. Затраты на приобретение рабочих станций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132" type="#_x0000_t75" style="width:22.2pt;height:21pt">
            <v:imagedata r:id="rId113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133" type="#_x0000_t75" style="width:228pt;height:37.2pt">
            <v:imagedata r:id="rId114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134" type="#_x0000_t75" style="width:52.8pt;height:21pt">
            <v:imagedata r:id="rId115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предельное количество рабочих станций по i-й должности;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135" type="#_x0000_t75" style="width:46.2pt;height:21pt">
            <v:imagedata r:id="rId116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фактическое количество рабочих станций по i-й должности;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136" type="#_x0000_t75" style="width:24.6pt;height:21pt">
            <v:imagedata r:id="rId117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приобретения 1 рабочей станции по i-й должности в соответствии с нормативами федеральных государственных органов.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Предельное количество рабочих станций по i-й должности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137" type="#_x0000_t75" style="width:52.8pt;height:21pt">
            <v:imagedata r:id="rId118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определяется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138" type="#_x0000_t75" style="width:120pt;height:21pt">
            <v:imagedata r:id="rId119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где 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39" type="#_x0000_t75" style="width:22.2pt;height:19.8pt">
            <v:imagedata r:id="rId120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r:id="rId121" w:history="1">
        <w:r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пунктами 17</w:t>
        </w:r>
      </w:hyperlink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hyperlink r:id="rId122" w:history="1">
        <w:r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22</w:t>
        </w:r>
      </w:hyperlink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общих требований к определению нормативных затрат.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25. Затраты на приобретение принтеров, многофункциональных устройств и копировальных аппаратов (оргтехники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)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40" type="#_x0000_t75" style="width:19.8pt;height:19.8pt">
            <v:imagedata r:id="rId123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141" type="#_x0000_t75" style="width:217.8pt;height:37.2pt">
            <v:imagedata r:id="rId124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142" type="#_x0000_t75" style="width:46.8pt;height:21pt">
            <v:imagedata r:id="rId125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типа принтера, многофункционального устройства и копировального аппарата (оргтехники) в соответствии с нормативами федеральных государственных органов;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143" type="#_x0000_t75" style="width:44.4pt;height:21pt">
            <v:imagedata r:id="rId126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фактическое количество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типа принтера, многофункционального устройства и копировального аппарата (оргтехники);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44" type="#_x0000_t75" style="width:23.4pt;height:19.8pt">
            <v:imagedata r:id="rId127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1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типа принтера, многофункционального устройства и копировального аппарата (оргтехники) в соответствии с нормативами федеральных государственных органов.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3" w:name="Par302"/>
      <w:bookmarkEnd w:id="13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26. Затраты на приобретение средств подвижной связи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145" type="#_x0000_t75" style="width:30pt;height:21pt">
            <v:imagedata r:id="rId128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146" type="#_x0000_t75" style="width:141pt;height:37.2pt">
            <v:imagedata r:id="rId129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147" type="#_x0000_t75" style="width:36.6pt;height:21pt">
            <v:imagedata r:id="rId130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планируемое к приобретению количество средств подвижной связи по i-й должности в соответствии с нормативами федеральных государственных органов, определенными с учетом нормативов затрат на приобретение сре</w:t>
      </w:r>
      <w:proofErr w:type="gram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дств св</w:t>
      </w:r>
      <w:proofErr w:type="gram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язи;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148" type="#_x0000_t75" style="width:33pt;height:21pt">
            <v:imagedata r:id="rId131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стоимость 1 средства подвижной связи для i-й должности в соответствии с нормативами федеральных государственных органов, определенными с учетом нормативов затрат на приобретение сре</w:t>
      </w:r>
      <w:proofErr w:type="gram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дств св</w:t>
      </w:r>
      <w:proofErr w:type="gram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язи.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4" w:name="Par309"/>
      <w:bookmarkEnd w:id="14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27. Затраты на приобретение планшетных компьютеров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149" type="#_x0000_t75" style="width:27.6pt;height:21pt">
            <v:imagedata r:id="rId132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150" type="#_x0000_t75" style="width:132pt;height:37.2pt">
            <v:imagedata r:id="rId133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151" type="#_x0000_t75" style="width:34.2pt;height:21pt">
            <v:imagedata r:id="rId134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планируемое к приобретению количество планшетных компьютеров по i-й должности в соответствии с нормативами федеральных государственных органов;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152" type="#_x0000_t75" style="width:30pt;height:21pt">
            <v:imagedata r:id="rId135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1 планшетного компьютера по i-й должности в соответствии с нормативами федеральных государственных органов.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28. Затраты на приобретение оборудования по обеспечению безопасности информации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53" type="#_x0000_t75" style="width:27.6pt;height:19.8pt">
            <v:imagedata r:id="rId136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154" type="#_x0000_t75" style="width:133.2pt;height:37.2pt">
            <v:imagedata r:id="rId137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55" type="#_x0000_t75" style="width:34.2pt;height:19.8pt">
            <v:imagedata r:id="rId138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планируемое к приобретению количество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оборудования по обеспечению безопасности информации;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56" type="#_x0000_t75" style="width:30.6pt;height:19.8pt">
            <v:imagedata r:id="rId139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приобретаемого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оборудования по обеспечению безопасности информации.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5" w:name="Par323"/>
      <w:bookmarkEnd w:id="15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Затраты на приобретение материальных запасов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29. Затраты на приобретение мониторов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57" type="#_x0000_t75" style="width:24.6pt;height:19.8pt">
            <v:imagedata r:id="rId140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158" type="#_x0000_t75" style="width:123pt;height:37.2pt">
            <v:imagedata r:id="rId141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59" type="#_x0000_t75" style="width:30.6pt;height:19.8pt">
            <v:imagedata r:id="rId142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планируемое к приобретению количество мониторов для i-й должности;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60" type="#_x0000_t75" style="width:27.6pt;height:19.8pt">
            <v:imagedata r:id="rId143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одного монитора для i-й должности.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30. Затраты на приобретение системных блоков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61" type="#_x0000_t75" style="width:19.2pt;height:19.8pt">
            <v:imagedata r:id="rId144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162" type="#_x0000_t75" style="width:108pt;height:37.2pt">
            <v:imagedata r:id="rId145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lastRenderedPageBreak/>
        <w:pict>
          <v:shape id="_x0000_i1163" type="#_x0000_t75" style="width:24.6pt;height:19.8pt">
            <v:imagedata r:id="rId146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планируемое к приобретению количество i-х системных блоков;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64" type="#_x0000_t75" style="width:22.2pt;height:19.8pt">
            <v:imagedata r:id="rId147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одного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системного блока.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31. Затраты на приобретение других запасных частей для вычислительной техники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65" type="#_x0000_t75" style="width:22.2pt;height:19.8pt">
            <v:imagedata r:id="rId148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166" type="#_x0000_t75" style="width:118.8pt;height:37.2pt">
            <v:imagedata r:id="rId149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67" type="#_x0000_t75" style="width:28.2pt;height:19.8pt">
            <v:imagedata r:id="rId150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 планируемое к приобретению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  <w:proofErr w:type="gramEnd"/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68" type="#_x0000_t75" style="width:24.6pt;height:19.8pt">
            <v:imagedata r:id="rId151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1 единицы i-й запасной части для вычислительной техники.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32. Затраты на приобретение магнитных и оптических носителей информации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69" type="#_x0000_t75" style="width:19.8pt;height:19.8pt">
            <v:imagedata r:id="rId152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170" type="#_x0000_t75" style="width:112.2pt;height:37.2pt">
            <v:imagedata r:id="rId153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71" type="#_x0000_t75" style="width:27.6pt;height:19.8pt">
            <v:imagedata r:id="rId154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планируемое к приобретению количество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носителя информации в соответствии с нормативами федеральных государственных органов;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72" type="#_x0000_t75" style="width:23.4pt;height:19.8pt">
            <v:imagedata r:id="rId155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1 единицы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носителя информации в соответствии с нормативами федеральных государственных органов.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33. Затраты на приобретение деталей для содержания принтеров, многофункциональных устройств и копировальных аппаратов (оргтехники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)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73" type="#_x0000_t75" style="width:22.2pt;height:19.8pt">
            <v:imagedata r:id="rId156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174" type="#_x0000_t75" style="width:83.4pt;height:21pt">
            <v:imagedata r:id="rId157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175" type="#_x0000_t75" style="width:19.8pt;height:21pt">
            <v:imagedata r:id="rId158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76" type="#_x0000_t75" style="width:19.2pt;height:19.8pt">
            <v:imagedata r:id="rId159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34. Затраты на приобретение расходных материалов для принтеров, многофункциональных устройств и копировальных аппаратов (оргтехники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) (</w:t>
      </w:r>
      <w:r w:rsidR="00557B4B"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177" type="#_x0000_t75" style="width:19.8pt;height:21pt">
            <v:imagedata r:id="rId158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178" type="#_x0000_t75" style="width:155.4pt;height:37.2pt">
            <v:imagedata r:id="rId160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179" type="#_x0000_t75" style="width:26.4pt;height:21pt">
            <v:imagedata r:id="rId161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фактическое количество принтеров, многофункциональных устройств и копировальных аппаратов (оргтехники)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типа в соответствии с нормативами федеральных государственных органов;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lastRenderedPageBreak/>
        <w:pict>
          <v:shape id="_x0000_i1180" type="#_x0000_t75" style="width:27.6pt;height:21pt">
            <v:imagedata r:id="rId162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норматив потребления расходных материалов i-м типом принтеров, многофункциональных устройств и копировальных аппаратов (оргтехники) в соответствии с нормативами федеральных государственных органов;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181" type="#_x0000_t75" style="width:24.6pt;height:21pt">
            <v:imagedata r:id="rId163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расходного материала по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му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типу принтеров, многофункциональных устройств и копировальных аппаратов (оргтехники) в соответствии с нормативами федеральных государственных органов.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35. Затраты на приобретение запасных частей для принтеров, многофункциональных устройств и копировальных аппаратов (оргтехники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)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82" type="#_x0000_t75" style="width:19.2pt;height:19.8pt">
            <v:imagedata r:id="rId159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183" type="#_x0000_t75" style="width:105.6pt;height:37.2pt">
            <v:imagedata r:id="rId164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84" type="#_x0000_t75" style="width:24.6pt;height:19.8pt">
            <v:imagedata r:id="rId165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85" type="#_x0000_t75" style="width:23.4pt;height:19.8pt">
            <v:imagedata r:id="rId166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1 единицы i-й запасной части.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36. Затраты на приобретение материальных запасов по обеспечению безопасности информации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86" type="#_x0000_t75" style="width:24.6pt;height:19.8pt">
            <v:imagedata r:id="rId167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187" type="#_x0000_t75" style="width:125.4pt;height:37.2pt">
            <v:imagedata r:id="rId168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88" type="#_x0000_t75" style="width:30.6pt;height:19.8pt">
            <v:imagedata r:id="rId169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планируемое к приобретению количество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материального запаса;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89" type="#_x0000_t75" style="width:28.2pt;height:19.8pt">
            <v:imagedata r:id="rId170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1 единицы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материального запаса.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6" w:name="Par383"/>
      <w:bookmarkEnd w:id="16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II. Прочие затраты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7" w:name="Par385"/>
      <w:bookmarkEnd w:id="17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Затраты на услуги связи,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не отнесенные к затратам на услуги связи в рамках затрат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на информационно-коммуникационные технологии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37. Затраты на услуги связи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0"/>
          <w:sz w:val="24"/>
          <w:szCs w:val="24"/>
        </w:rPr>
        <w:pict>
          <v:shape id="_x0000_i1190" type="#_x0000_t75" style="width:22.2pt;height:22.2pt">
            <v:imagedata r:id="rId171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0"/>
          <w:sz w:val="24"/>
          <w:szCs w:val="24"/>
        </w:rPr>
        <w:pict>
          <v:shape id="_x0000_i1191" type="#_x0000_t75" style="width:77.4pt;height:22.2pt">
            <v:imagedata r:id="rId172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92" type="#_x0000_t75" style="width:15.6pt;height:19.8pt">
            <v:imagedata r:id="rId173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затраты на оплату услуг почтовой связи;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93" type="#_x0000_t75" style="width:16.8pt;height:19.8pt">
            <v:imagedata r:id="rId174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затраты на оплату услуг специальной связи.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38. Затраты на оплату услуг почтовой связи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94" type="#_x0000_t75" style="width:15.6pt;height:19.8pt">
            <v:imagedata r:id="rId173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195" type="#_x0000_t75" style="width:99pt;height:37.2pt">
            <v:imagedata r:id="rId175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96" type="#_x0000_t75" style="width:22.2pt;height:19.8pt">
            <v:imagedata r:id="rId176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планируемое количество i-х почтовых отправлений в год;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lastRenderedPageBreak/>
        <w:pict>
          <v:shape id="_x0000_i1197" type="#_x0000_t75" style="width:19.8pt;height:19.8pt">
            <v:imagedata r:id="rId177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1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почтового отправления.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39. Затраты на оплату услуг специальной связи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98" type="#_x0000_t75" style="width:16.8pt;height:19.8pt">
            <v:imagedata r:id="rId174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199" type="#_x0000_t75" style="width:83.4pt;height:19.8pt">
            <v:imagedata r:id="rId178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00" type="#_x0000_t75" style="width:21pt;height:19.8pt">
            <v:imagedata r:id="rId179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планируемое количество листов (пакетов) исходящей информации в год;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01" type="#_x0000_t75" style="width:19.2pt;height:19.8pt">
            <v:imagedata r:id="rId180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1 листа (пакета) исходящей информации, отправляемой по каналам специальной связи.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8" w:name="Par411"/>
      <w:bookmarkEnd w:id="18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Затраты на транспортные услуги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40. Затраты по договору об оказании услуг перевозки (транспортировки) грузов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02" type="#_x0000_t75" style="width:19.2pt;height:19.8pt">
            <v:imagedata r:id="rId181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203" type="#_x0000_t75" style="width:109.2pt;height:37.2pt">
            <v:imagedata r:id="rId182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04" type="#_x0000_t75" style="width:24.6pt;height:19.8pt">
            <v:imagedata r:id="rId183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планируемое к приобретению количество i-х услуг перевозки (транспортировки) грузов;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05" type="#_x0000_t75" style="width:23.4pt;height:19.8pt">
            <v:imagedata r:id="rId184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1 i-й услуги перевозки (транспортировки) груза.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41. Затраты на оплату услуг аренды транспортных средств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206" type="#_x0000_t75" style="width:22.2pt;height:21pt">
            <v:imagedata r:id="rId185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207" type="#_x0000_t75" style="width:160.8pt;height:37.2pt">
            <v:imagedata r:id="rId186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208" type="#_x0000_t75" style="width:28.2pt;height:21pt">
            <v:imagedata r:id="rId187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планируемое к аренде количество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обеспечения функций федеральных государственных органов, применяемыми при расчете нормативных затрат на приобретение служебного легкового автотранспорта, предусмотренными </w:t>
      </w:r>
      <w:hyperlink w:anchor="Par1026" w:history="1">
        <w:r w:rsidR="00F15242"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приложением N 2</w:t>
        </w:r>
      </w:hyperlink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209" type="#_x0000_t75" style="width:24.6pt;height:21pt">
            <v:imagedata r:id="rId188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аренды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транспортного средства в месяц;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210" type="#_x0000_t75" style="width:30pt;height:21pt">
            <v:imagedata r:id="rId189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планируемое количество месяцев аренды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транспортного средства.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42. Затраты на оплату разовых услуг пассажирских перевозок при проведении совещания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11" type="#_x0000_t75" style="width:19.8pt;height:19.8pt">
            <v:imagedata r:id="rId190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212" type="#_x0000_t75" style="width:138.6pt;height:37.2pt">
            <v:imagedata r:id="rId191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213" type="#_x0000_t75" style="width:22.2pt;height:21pt">
            <v:imagedata r:id="rId192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планируемое количество к приобретению i-х разовых услуг пассажирских </w: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перевозок;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14" type="#_x0000_t75" style="width:22.2pt;height:19.8pt">
            <v:imagedata r:id="rId193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среднее количество часов аренды транспортного средства по i-й разовой услуге;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15" type="#_x0000_t75" style="width:19.2pt;height:19.8pt">
            <v:imagedata r:id="rId194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1 часа аренды транспортного средства по i-й разовой услуге.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43. Затраты на оплату проезда работника к месту нахождения учебного заведения и обратно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216" type="#_x0000_t75" style="width:22.2pt;height:21pt">
            <v:imagedata r:id="rId195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217" type="#_x0000_t75" style="width:2in;height:37.2pt">
            <v:imagedata r:id="rId196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218" type="#_x0000_t75" style="width:28.2pt;height:21pt">
            <v:imagedata r:id="rId197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работников, имеющих право на компенсацию расходов, по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му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направлению;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219" type="#_x0000_t75" style="width:24.6pt;height:21pt">
            <v:imagedata r:id="rId198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проезда к месту нахождения учебного заведения по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му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направлению.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9" w:name="Par444"/>
      <w:bookmarkEnd w:id="19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Затраты на оплату расходов по договорам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 оказании услуг, связанных с проездом и наймом 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жилого</w:t>
      </w:r>
      <w:proofErr w:type="gramEnd"/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помещения в связи с командированием работников,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заключаемым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 сторонними организациями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44.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220" type="#_x0000_t75" style="width:19.2pt;height:21pt">
            <v:imagedata r:id="rId199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221" type="#_x0000_t75" style="width:101.4pt;height:21pt">
            <v:imagedata r:id="rId200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222" type="#_x0000_t75" style="width:33pt;height:21pt">
            <v:imagedata r:id="rId201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затраты по договору на проезд к месту командирования и обратно;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23" type="#_x0000_t75" style="width:27.6pt;height:19.8pt">
            <v:imagedata r:id="rId202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затраты по договору на 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найм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жилого помещения на период командирования.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45. Затраты по договору на проезд к месту командирования и обратно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224" type="#_x0000_t75" style="width:33pt;height:21pt">
            <v:imagedata r:id="rId201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225" type="#_x0000_t75" style="width:177pt;height:37.2pt">
            <v:imagedata r:id="rId203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226" type="#_x0000_t75" style="width:40.2pt;height:21pt">
            <v:imagedata r:id="rId204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командированных работников по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му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227" type="#_x0000_t75" style="width:36.6pt;height:21pt">
            <v:imagedata r:id="rId205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 цена проезда по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му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направлению командирования с учетом требований </w:t>
      </w:r>
      <w:hyperlink r:id="rId206" w:history="1">
        <w:r w:rsidR="00F15242"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2 октября 2002 г. N 729 "О размерах возмещения расходов, связанных со служебными командировками на территории Российской Федерации, работникам организаций, финансируемых за счет средств федерального бюджета", </w:t>
      </w:r>
      <w:hyperlink r:id="rId207" w:history="1">
        <w:r w:rsidR="00F15242"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порядка и условий</w:t>
        </w:r>
      </w:hyperlink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командирования федеральных государственных гражданских служащих, утвержденных Указом Президента Российской Федерации от 18 июля 2005 г. N 813</w:t>
      </w:r>
      <w:proofErr w:type="gram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"О порядке и условиях командирования федеральных государственных гражданских служащих".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46. Затраты по договору на </w:t>
      </w:r>
      <w:proofErr w:type="spell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найм</w:t>
      </w:r>
      <w:proofErr w:type="spell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жилого помещения на период командирования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lastRenderedPageBreak/>
        <w:pict>
          <v:shape id="_x0000_i1228" type="#_x0000_t75" style="width:27.6pt;height:19.8pt">
            <v:imagedata r:id="rId202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229" type="#_x0000_t75" style="width:183.6pt;height:37.2pt">
            <v:imagedata r:id="rId208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30" type="#_x0000_t75" style="width:34.2pt;height:19.8pt">
            <v:imagedata r:id="rId209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командированных работников по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му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31" type="#_x0000_t75" style="width:30.6pt;height:19.8pt">
            <v:imagedata r:id="rId210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 цена найма жилого помещения в сутки по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му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направлению командирования с учетом требований </w:t>
      </w:r>
      <w:hyperlink r:id="rId211" w:history="1">
        <w:r w:rsidR="00F15242"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постановления</w:t>
        </w:r>
      </w:hyperlink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2 октября 2002 г. N 729 "О размерах возмещения расходов, связанных со служебными командировками на территории Российской Федерации, работникам организаций, финансируемых за счет средств федерального бюджета", </w:t>
      </w:r>
      <w:hyperlink r:id="rId212" w:history="1">
        <w:r w:rsidR="00F15242"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порядка и условий</w:t>
        </w:r>
      </w:hyperlink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командирования федеральных государственных гражданских служащих, утвержденных Указом Президента Российской Федерации от 18 июля</w:t>
      </w:r>
      <w:proofErr w:type="gram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2005 г. N 813 "О порядке и условиях командирования федеральных государственных гражданских служащих";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32" type="#_x0000_t75" style="width:35.4pt;height:19.8pt">
            <v:imagedata r:id="rId213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суток нахождения в командировке по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му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направлению командирования.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0" w:name="Par472"/>
      <w:bookmarkEnd w:id="20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Затраты на коммунальные услуги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47. Затраты на коммунальные услуги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33" type="#_x0000_t75" style="width:24.6pt;height:19.8pt">
            <v:imagedata r:id="rId214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34" type="#_x0000_t75" style="width:208.8pt;height:19.8pt">
            <v:imagedata r:id="rId215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35" type="#_x0000_t75" style="width:16.8pt;height:19.8pt">
            <v:imagedata r:id="rId216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затраты на газоснабжение и иные виды топлива;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36" type="#_x0000_t75" style="width:16.8pt;height:19.8pt">
            <v:imagedata r:id="rId217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затраты на электроснабжение;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37" type="#_x0000_t75" style="width:19.2pt;height:19.8pt">
            <v:imagedata r:id="rId218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затраты на теплоснабжение;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38" type="#_x0000_t75" style="width:16.8pt;height:19.8pt">
            <v:imagedata r:id="rId219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затраты на горячее водоснабжение;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39" type="#_x0000_t75" style="width:19.2pt;height:19.8pt">
            <v:imagedata r:id="rId220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затраты на холодное водоснабжение и водоотведение;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40" type="#_x0000_t75" style="width:26.4pt;height:19.8pt">
            <v:imagedata r:id="rId221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48. Затраты на газоснабжение и иные виды топлива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41" type="#_x0000_t75" style="width:16.8pt;height:19.8pt">
            <v:imagedata r:id="rId216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242" type="#_x0000_t75" style="width:145.2pt;height:37.2pt">
            <v:imagedata r:id="rId222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43" type="#_x0000_t75" style="width:24.6pt;height:19.8pt">
            <v:imagedata r:id="rId223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расчетная потребность в i-м виде топлива (газе и ином виде топлива);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44" type="#_x0000_t75" style="width:23.4pt;height:19.8pt">
            <v:imagedata r:id="rId224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45" type="#_x0000_t75" style="width:22.2pt;height:19.8pt">
            <v:imagedata r:id="rId225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поправочный коэффициент, учитывающий затраты на транспортировку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вида топлива.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49. Затраты на электроснабжение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46" type="#_x0000_t75" style="width:16.8pt;height:19.8pt">
            <v:imagedata r:id="rId226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247" type="#_x0000_t75" style="width:105.6pt;height:37.2pt">
            <v:imagedata r:id="rId227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48" type="#_x0000_t75" style="width:23.4pt;height:19.8pt">
            <v:imagedata r:id="rId228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i-й регулируемый тариф на электроэнергию (в рамках применяемого 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одноставочного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дифференцированного по зонам суток или 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двуставочного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тарифа);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49" type="#_x0000_t75" style="width:24.6pt;height:19.8pt">
            <v:imagedata r:id="rId229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расчетная потребность электроэнергии в год по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му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тарифу (цене) на электроэнергию (в рамках применяемого 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одноставочного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дифференцированного по зонам суток или 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двуставочного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тарифа).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50. Затраты на теплоснабжение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50" type="#_x0000_t75" style="width:19.2pt;height:19.8pt">
            <v:imagedata r:id="rId230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51" type="#_x0000_t75" style="width:93.6pt;height:19.8pt">
            <v:imagedata r:id="rId231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52" type="#_x0000_t75" style="width:30pt;height:19.8pt">
            <v:imagedata r:id="rId232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расчетная потребность в 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теплоэнергии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отопление зданий, помещений и сооружений;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53" type="#_x0000_t75" style="width:19.8pt;height:19.8pt">
            <v:imagedata r:id="rId233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регулируемый тариф на теплоснабжение.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51. Затраты на горячее водоснабжение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54" type="#_x0000_t75" style="width:16.8pt;height:19.8pt">
            <v:imagedata r:id="rId234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55" type="#_x0000_t75" style="width:84.6pt;height:19.8pt">
            <v:imagedata r:id="rId235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56" type="#_x0000_t75" style="width:21pt;height:19.8pt">
            <v:imagedata r:id="rId236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расчетная потребность в горячей воде;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57" type="#_x0000_t75" style="width:19.8pt;height:19.8pt">
            <v:imagedata r:id="rId237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регулируемый тариф на горячее водоснабжение.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52. Затраты на холодное водоснабжение и водоотведение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58" type="#_x0000_t75" style="width:19.2pt;height:19.8pt">
            <v:imagedata r:id="rId238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59" type="#_x0000_t75" style="width:157.2pt;height:19.8pt">
            <v:imagedata r:id="rId239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60" type="#_x0000_t75" style="width:22.2pt;height:19.8pt">
            <v:imagedata r:id="rId240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расчетная потребность в холодном водоснабжении;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61" type="#_x0000_t75" style="width:21pt;height:19.8pt">
            <v:imagedata r:id="rId241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регулируемый тариф на холодное водоснабжение;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62" type="#_x0000_t75" style="width:22.2pt;height:19.8pt">
            <v:imagedata r:id="rId242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расчетная потребность в водоотведении;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63" type="#_x0000_t75" style="width:19.8pt;height:19.8pt">
            <v:imagedata r:id="rId243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регулируемый тариф на водоотведение.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53. Затраты на оплату услуг внештатных сотрудников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64" type="#_x0000_t75" style="width:26.4pt;height:19.8pt">
            <v:imagedata r:id="rId244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265" type="#_x0000_t75" style="width:210pt;height:37.2pt">
            <v:imagedata r:id="rId245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66" type="#_x0000_t75" style="width:35.4pt;height:19.8pt">
            <v:imagedata r:id="rId246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планируемое количество месяцев работы внештатного сотрудника по i-й должности;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67" type="#_x0000_t75" style="width:30.6pt;height:19.8pt">
            <v:imagedata r:id="rId247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стоимость 1 месяца работы внештатного сотрудника по i-й должности;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lastRenderedPageBreak/>
        <w:pict>
          <v:shape id="_x0000_i1268" type="#_x0000_t75" style="width:27.6pt;height:19.8pt">
            <v:imagedata r:id="rId248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1" w:name="Par534"/>
      <w:bookmarkEnd w:id="21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Затраты на аренду помещений и оборудования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54. Затраты на аренду помещений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69" type="#_x0000_t75" style="width:19.2pt;height:19.8pt">
            <v:imagedata r:id="rId249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270" type="#_x0000_t75" style="width:174pt;height:37.2pt">
            <v:imagedata r:id="rId250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71" type="#_x0000_t75" style="width:24.6pt;height:19.8pt">
            <v:imagedata r:id="rId251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численность работников, размещаемых на i-й арендуемой площади;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 - площадь, установленная в соответствии с </w:t>
      </w:r>
      <w:hyperlink r:id="rId252" w:history="1">
        <w:r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5 января 1998 г. N 3 "О порядке закрепления и 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использования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находящихся в федеральной собственности административных зданий, строений и нежилых помещений";</w:t>
      </w:r>
      <w:r w:rsidR="002F4BFA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решения городской Думы от 12.12.2008г N 84-д </w:t>
      </w:r>
      <w:r w:rsidR="005859F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2F4BFA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</w:t>
      </w:r>
      <w:r w:rsidR="005859F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муниципальном положении «О порядке управления и распоряжения муниципальным имуществом муниципального образования «Город Балабаново»</w:t>
      </w:r>
      <w:r w:rsidR="002F4BFA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 ред. </w:t>
      </w:r>
      <w:hyperlink r:id="rId253" w:history="1">
        <w:r w:rsidR="002F4BFA"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Решения</w:t>
        </w:r>
      </w:hyperlink>
      <w:r w:rsidR="002F4BFA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городской Думы городского поселения "Г. Балабаново" от 03.09.2009 N 70-д)</w:t>
      </w:r>
      <w:r w:rsidR="005859F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72" type="#_x0000_t75" style="width:22.2pt;height:19.8pt">
            <v:imagedata r:id="rId254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ежемесячной аренды за 1 кв. метр i-й арендуемой площади;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73" type="#_x0000_t75" style="width:26.4pt;height:19.8pt">
            <v:imagedata r:id="rId255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планируемое количество месяцев аренды i-й арендуемой площади.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55. Затраты на аренду помещения (зала) для проведения совещания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74" type="#_x0000_t75" style="width:21pt;height:19.8pt">
            <v:imagedata r:id="rId256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275" type="#_x0000_t75" style="width:115.8pt;height:37.2pt">
            <v:imagedata r:id="rId257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76" type="#_x0000_t75" style="width:27.6pt;height:19.8pt">
            <v:imagedata r:id="rId258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планируемое количество суток аренды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помещения (зала);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77" type="#_x0000_t75" style="width:24.6pt;height:19.8pt">
            <v:imagedata r:id="rId259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аренды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помещения (зала) в сутки.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56. Затраты на аренду оборудования для проведения совещания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78" type="#_x0000_t75" style="width:22.2pt;height:19.8pt">
            <v:imagedata r:id="rId260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279" type="#_x0000_t75" style="width:188.4pt;height:37.2pt">
            <v:imagedata r:id="rId261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80" type="#_x0000_t75" style="width:24.6pt;height:19.8pt">
            <v:imagedata r:id="rId262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арендуемого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оборудования;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81" type="#_x0000_t75" style="width:26.4pt;height:19.8pt">
            <v:imagedata r:id="rId263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дней аренды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оборудования;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82" type="#_x0000_t75" style="width:22.2pt;height:19.8pt">
            <v:imagedata r:id="rId264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часов аренды в день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оборудования;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lastRenderedPageBreak/>
        <w:pict>
          <v:shape id="_x0000_i1283" type="#_x0000_t75" style="width:19.8pt;height:19.8pt">
            <v:imagedata r:id="rId265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1 часа аренды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оборудования.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2" w:name="Par562"/>
      <w:bookmarkEnd w:id="22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Затраты на содержание имущества,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не отнесенные к затратам на содержание имущества в рамках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затрат на информационно-коммуникационные технологии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57. Затраты на содержание и техническое обслуживание помещений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84" type="#_x0000_t75" style="width:19.2pt;height:19.8pt">
            <v:imagedata r:id="rId266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285" type="#_x0000_t75" style="width:346.8pt;height:21pt">
            <v:imagedata r:id="rId267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86" type="#_x0000_t75" style="width:19.2pt;height:19.8pt">
            <v:imagedata r:id="rId268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затраты на техническое обслуживание и 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-профилактический ремонт систем охранно-тревожной сигнализации;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287" type="#_x0000_t75" style="width:19.2pt;height:21pt">
            <v:imagedata r:id="rId269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затраты на проведение текущего ремонта помещения;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88" type="#_x0000_t75" style="width:16.8pt;height:19.8pt">
            <v:imagedata r:id="rId270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затраты на содержание прилегающей территории;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289" type="#_x0000_t75" style="width:24.6pt;height:21pt">
            <v:imagedata r:id="rId271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затраты на оплату услуг по обслуживанию и уборке помещения;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90" type="#_x0000_t75" style="width:23.4pt;height:19.8pt">
            <v:imagedata r:id="rId272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затраты на вывоз твердых бытовых отходов;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91" type="#_x0000_t75" style="width:15.6pt;height:19.8pt">
            <v:imagedata r:id="rId273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затраты на техническое обслуживание и 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-профилактический ремонт лифтов;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92" type="#_x0000_t75" style="width:24.6pt;height:19.8pt">
            <v:imagedata r:id="rId274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затраты на техническое обслуживание и 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-профилактический ремонт водонапорной насосной станции хозяйственно-питьевого и противопожарного водоснабжения;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93" type="#_x0000_t75" style="width:26.4pt;height:19.8pt">
            <v:imagedata r:id="rId275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затраты на техническое обслуживание и 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-профилактический ремонт водонапорной насосной станции пожаротушения;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94" type="#_x0000_t75" style="width:23.4pt;height:19.8pt">
            <v:imagedata r:id="rId276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затраты на техническое обслуживание и 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-профилактический ремонт индивидуального теплового пункта, в том числе на подготовку отопительной системы к зимнему сезону;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295" type="#_x0000_t75" style="width:21pt;height:19.8pt">
            <v:imagedata r:id="rId277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затраты на техническое обслуживание и 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электрощитовых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) административного здания (помещения).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58. Затраты на закупку услуг управляющей компании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296" type="#_x0000_t75" style="width:19.2pt;height:21pt">
            <v:imagedata r:id="rId278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297" type="#_x0000_t75" style="width:148.8pt;height:37.2pt">
            <v:imagedata r:id="rId279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298" type="#_x0000_t75" style="width:24.6pt;height:21pt">
            <v:imagedata r:id="rId280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объем i-й услуги управляющей компании;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299" type="#_x0000_t75" style="width:22.2pt;height:21pt">
            <v:imagedata r:id="rId281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i-й услуги управляющей компании в месяц;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300" type="#_x0000_t75" style="width:26.4pt;height:21pt">
            <v:imagedata r:id="rId282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планируемое количество месяцев использования i-й услуги управляющей компании.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59. 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В формулах для расчета затрат, указанных в</w:t>
      </w:r>
      <w:r w:rsidR="005859F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w:anchor="Par598" w:history="1">
        <w:r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пунктах 61</w:t>
        </w:r>
      </w:hyperlink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ar613" w:history="1">
        <w:r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63</w:t>
        </w:r>
      </w:hyperlink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w:anchor="Par635" w:history="1">
        <w:r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66</w:t>
        </w:r>
      </w:hyperlink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hyperlink w:anchor="Par649" w:history="1">
        <w:r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68</w:t>
        </w:r>
      </w:hyperlink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настоящих Правил, значение показателя площади помещений должно находиться в пределах </w: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нормативов площадей, установленных </w:t>
      </w:r>
      <w:hyperlink r:id="rId283" w:history="1">
        <w:r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5 января 1998 г. N 3 "О порядке закрепления и использования находящихся в федеральной собственности административных зданий, строений и нежилых помещений".</w:t>
      </w:r>
      <w:proofErr w:type="gramEnd"/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60. Затраты на техническое обслуживание и </w:t>
      </w:r>
      <w:proofErr w:type="spell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-профилактический ремонт систем охранно-тревожной сигнализации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01" type="#_x0000_t75" style="width:19.2pt;height:19.8pt">
            <v:imagedata r:id="rId284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302" type="#_x0000_t75" style="width:108pt;height:37.2pt">
            <v:imagedata r:id="rId285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03" type="#_x0000_t75" style="width:24.6pt;height:19.8pt">
            <v:imagedata r:id="rId286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i-х обслуживаемых устройств в составе системы охранно-тревожной сигнализации;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04" type="#_x0000_t75" style="width:22.2pt;height:19.8pt">
            <v:imagedata r:id="rId287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обслуживания 1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устройства.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3" w:name="Par598"/>
      <w:bookmarkEnd w:id="23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61. 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Затраты на проведение текущего ремонта помещения (</w:t>
      </w:r>
      <w:r w:rsidR="00557B4B"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305" type="#_x0000_t75" style="width:19.2pt;height:21pt">
            <v:imagedata r:id="rId288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определяются исходя из установленной федеральным государственным органом нормы проведения ремонта, но не реже 1 раза в 3 года, с учетом требований </w:t>
      </w:r>
      <w:hyperlink r:id="rId289" w:history="1">
        <w:r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Положения</w:t>
        </w:r>
      </w:hyperlink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 23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ноября 1988 г. N 312,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306" type="#_x0000_t75" style="width:104.4pt;height:37.2pt">
            <v:imagedata r:id="rId290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307" type="#_x0000_t75" style="width:22.2pt;height:21pt">
            <v:imagedata r:id="rId291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площадь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здания, планируемая к проведению текущего ремонта;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308" type="#_x0000_t75" style="width:22.2pt;height:21pt">
            <v:imagedata r:id="rId292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текущего ремонта 1 кв. метра площади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здания.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62. Затраты на содержание прилегающей территории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09" type="#_x0000_t75" style="width:16.8pt;height:19.8pt">
            <v:imagedata r:id="rId293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310" type="#_x0000_t75" style="width:141pt;height:37.2pt">
            <v:imagedata r:id="rId294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11" type="#_x0000_t75" style="width:21pt;height:19.8pt">
            <v:imagedata r:id="rId295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площадь закрепленной i-й прилегающей территории;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12" type="#_x0000_t75" style="width:21pt;height:19.8pt">
            <v:imagedata r:id="rId296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содержания i-й прилегающей территории в месяц в расчете на 1 кв. метр площади;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13" type="#_x0000_t75" style="width:24.6pt;height:19.8pt">
            <v:imagedata r:id="rId297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планируемое количество месяцев содержания i-й прилегающей территории в очередном финансовом году.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4" w:name="Par613"/>
      <w:bookmarkEnd w:id="24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63. Затраты на оплату услуг по обслуживанию и уборке помещения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314" type="#_x0000_t75" style="width:24.6pt;height:21pt">
            <v:imagedata r:id="rId298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315" type="#_x0000_t75" style="width:171pt;height:37.2pt">
            <v:imagedata r:id="rId299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316" type="#_x0000_t75" style="width:30pt;height:21pt">
            <v:imagedata r:id="rId300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317" type="#_x0000_t75" style="width:28.2pt;height:21pt">
            <v:imagedata r:id="rId301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услуги по обслуживанию и уборке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помещения в месяц;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318" type="#_x0000_t75" style="width:33pt;height:21pt">
            <v:imagedata r:id="rId302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месяцев использования услуги по обслуживанию и уборке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помещения в месяц.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64. Затраты на вывоз твердых бытовых отходов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19" type="#_x0000_t75" style="width:23.4pt;height:19.8pt">
            <v:imagedata r:id="rId303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20" type="#_x0000_t75" style="width:96pt;height:19.8pt">
            <v:imagedata r:id="rId304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21" type="#_x0000_t75" style="width:24.6pt;height:19.8pt">
            <v:imagedata r:id="rId305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куб. метров твердых бытовых отходов в год;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22" type="#_x0000_t75" style="width:23.4pt;height:19.8pt">
            <v:imagedata r:id="rId306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вывоза 1 куб. метра твердых бытовых отходов.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65. Затраты на техническое обслуживание и </w:t>
      </w:r>
      <w:proofErr w:type="spell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-профилактический ремонт лифтов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23" type="#_x0000_t75" style="width:15.6pt;height:19.8pt">
            <v:imagedata r:id="rId307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324" type="#_x0000_t75" style="width:96pt;height:37.2pt">
            <v:imagedata r:id="rId308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25" type="#_x0000_t75" style="width:22.2pt;height:19.8pt">
            <v:imagedata r:id="rId309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лифтов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типа;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26" type="#_x0000_t75" style="width:19.2pt;height:19.8pt">
            <v:imagedata r:id="rId310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технического обслуживания и текущего ремонта 1 лифта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типа в год.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5" w:name="Par635"/>
      <w:bookmarkEnd w:id="25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66. Затраты на техническое обслуживание и </w:t>
      </w:r>
      <w:proofErr w:type="spell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-профилактический ремонт водонапорной насосной станции хозяйственно-питьевого и противопожарного водоснабжения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27" type="#_x0000_t75" style="width:24.6pt;height:19.8pt">
            <v:imagedata r:id="rId311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28" type="#_x0000_t75" style="width:104.4pt;height:19.8pt">
            <v:imagedata r:id="rId312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29" type="#_x0000_t75" style="width:24.6pt;height:19.8pt">
            <v:imagedata r:id="rId313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30" type="#_x0000_t75" style="width:26.4pt;height:19.8pt">
            <v:imagedata r:id="rId314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1 кв. метр площади соответствующего административного помещения.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67. Затраты на техническое обслуживание и </w:t>
      </w:r>
      <w:proofErr w:type="spell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-профилактический ремонт водонапорной насосной станции пожаротушения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31" type="#_x0000_t75" style="width:26.4pt;height:19.8pt">
            <v:imagedata r:id="rId315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32" type="#_x0000_t75" style="width:105.6pt;height:19.8pt">
            <v:imagedata r:id="rId316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33" type="#_x0000_t75" style="width:26.4pt;height:19.8pt">
            <v:imagedata r:id="rId317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площадь административных помещений, для обслуживания которых предназначена водонапорная насосная станция пожаротушения;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34" type="#_x0000_t75" style="width:27.6pt;height:19.8pt">
            <v:imagedata r:id="rId318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технического обслуживания и текущего ремонта водонапорной насосной станции пожаротушения в расчете на 1 кв. метр площади соответствующего административного помещения.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6" w:name="Par649"/>
      <w:bookmarkEnd w:id="26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68. Затраты на техническое обслуживание и </w:t>
      </w:r>
      <w:proofErr w:type="spell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-профилактический ремонт индивидуального теплового пункта, в том числе на подготовку отопительной системы к зимнему сезону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35" type="#_x0000_t75" style="width:23.4pt;height:19.8pt">
            <v:imagedata r:id="rId319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36" type="#_x0000_t75" style="width:94.8pt;height:19.8pt">
            <v:imagedata r:id="rId320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37" type="#_x0000_t75" style="width:22.2pt;height:19.8pt">
            <v:imagedata r:id="rId321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площадь административных помещений, для отопления которых используется индивидуальный тепловой пункт;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38" type="#_x0000_t75" style="width:24.6pt;height:19.8pt">
            <v:imagedata r:id="rId322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69. Затраты на техническое обслуживание и </w:t>
      </w:r>
      <w:proofErr w:type="spell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электрощитовых</w:t>
      </w:r>
      <w:proofErr w:type="spell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) административного здания (помещения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)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39" type="#_x0000_t75" style="width:21pt;height:19.8pt">
            <v:imagedata r:id="rId323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340" type="#_x0000_t75" style="width:115.8pt;height:37.2pt">
            <v:imagedata r:id="rId324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41" type="#_x0000_t75" style="width:24.6pt;height:19.8pt">
            <v:imagedata r:id="rId325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стоимость технического обслуживания и текущего ремонта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электрооборудования (электроподстанций, трансформаторных подстанций, 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электрощитовых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) административного здания (помещения);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42" type="#_x0000_t75" style="width:27.6pt;height:19.8pt">
            <v:imagedata r:id="rId326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оборудования.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70. Затраты на техническое обслуживание и ремонт транспортных средств определяются по фактическим затратам в отчетном финансовом году.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71. Затраты на техническое обслуживание и </w:t>
      </w:r>
      <w:proofErr w:type="spell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-профилактический ремонт бытового оборудования определяются по фактическим затратам в отчетном финансовом году.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72. Затраты на техническое обслуживание и </w:t>
      </w:r>
      <w:proofErr w:type="spell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-профилактический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43" type="#_x0000_t75" style="width:19.2pt;height:19.8pt">
            <v:imagedata r:id="rId327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344" type="#_x0000_t75" style="width:264pt;height:21pt">
            <v:imagedata r:id="rId328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345" type="#_x0000_t75" style="width:22.2pt;height:21pt">
            <v:imagedata r:id="rId329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затраты на техническое обслуживание и 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-профилактический ремонт дизельных генераторных установок;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46" type="#_x0000_t75" style="width:22.2pt;height:19.8pt">
            <v:imagedata r:id="rId330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затраты на техническое обслуживание и 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-профилактический ремонт системы газового пожаротушения;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47" type="#_x0000_t75" style="width:26.4pt;height:19.8pt">
            <v:imagedata r:id="rId331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затраты на техническое обслуживание и 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-профилактический ремонт систем кондиционирования и вентиляции;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48" type="#_x0000_t75" style="width:22.2pt;height:19.8pt">
            <v:imagedata r:id="rId332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затраты на техническое обслуживание и 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-профилактический ремонт систем пожарной сигнализации;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lastRenderedPageBreak/>
        <w:pict>
          <v:shape id="_x0000_i1349" type="#_x0000_t75" style="width:24.6pt;height:21pt">
            <v:imagedata r:id="rId333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затраты на техническое обслуживание и 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-профилактический ремонт систем контроля и управления доступом;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350" type="#_x0000_t75" style="width:24.6pt;height:21pt">
            <v:imagedata r:id="rId334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затраты на техническое обслуживание и 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-профилактический ремонт систем автоматического диспетчерского управления;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51" type="#_x0000_t75" style="width:22.2pt;height:19.8pt">
            <v:imagedata r:id="rId335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затраты на техническое обслуживание и 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-профилактический ремонт систем видеонаблюдения.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73. Затраты на техническое обслуживание и </w:t>
      </w:r>
      <w:proofErr w:type="spell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-профилактический ремонт дизельных генераторных установок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352" type="#_x0000_t75" style="width:22.2pt;height:21pt">
            <v:imagedata r:id="rId336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353" type="#_x0000_t75" style="width:120pt;height:37.2pt">
            <v:imagedata r:id="rId337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354" type="#_x0000_t75" style="width:28.2pt;height:21pt">
            <v:imagedata r:id="rId338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i-х дизельных генераторных установок;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355" type="#_x0000_t75" style="width:27.6pt;height:21pt">
            <v:imagedata r:id="rId339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технического обслуживания и 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-профилактического ремонта 1 i-й дизельной генераторной установки в год.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74. Затраты на техническое обслуживание и </w:t>
      </w:r>
      <w:proofErr w:type="spell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-профилактический ремонт системы газового пожаротушения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56" type="#_x0000_t75" style="width:22.2pt;height:19.8pt">
            <v:imagedata r:id="rId340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357" type="#_x0000_t75" style="width:118.8pt;height:37.2pt">
            <v:imagedata r:id="rId341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58" type="#_x0000_t75" style="width:28.2pt;height:19.8pt">
            <v:imagedata r:id="rId342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i-х датчиков системы газового пожаротушения;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59" type="#_x0000_t75" style="width:26.4pt;height:19.8pt">
            <v:imagedata r:id="rId343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технического обслуживания и 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-профилактического ремонта 1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датчика системы газового пожаротушения в год.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75. Затраты на техническое обслуживание и </w:t>
      </w:r>
      <w:proofErr w:type="spell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-профилактический ремонт систем кондиционирования и вентиляции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60" type="#_x0000_t75" style="width:26.4pt;height:19.8pt">
            <v:imagedata r:id="rId344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361" type="#_x0000_t75" style="width:130.8pt;height:37.2pt">
            <v:imagedata r:id="rId345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62" type="#_x0000_t75" style="width:33pt;height:19.8pt">
            <v:imagedata r:id="rId346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i-х установок кондиционирования и элементов систем вентиляции;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63" type="#_x0000_t75" style="width:30.6pt;height:19.8pt">
            <v:imagedata r:id="rId347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технического обслуживания и 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-профилактического ремонта 1 i-й установки кондиционирования и элементов вентиляции.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76. Затраты на техническое обслуживание и </w:t>
      </w:r>
      <w:proofErr w:type="spell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-профилактический ремонт систем пожарной сигнализации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64" type="#_x0000_t75" style="width:22.2pt;height:19.8pt">
            <v:imagedata r:id="rId348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365" type="#_x0000_t75" style="width:118.8pt;height:37.2pt">
            <v:imagedata r:id="rId349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66" type="#_x0000_t75" style="width:28.2pt;height:19.8pt">
            <v:imagedata r:id="rId350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i-х 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извещателей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пожарной сигнализации;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lastRenderedPageBreak/>
        <w:pict>
          <v:shape id="_x0000_i1367" type="#_x0000_t75" style="width:26.4pt;height:19.8pt">
            <v:imagedata r:id="rId351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технического обслуживания и 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-профилактического ремонта 1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извещателя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год.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77. Затраты на техническое обслуживание и </w:t>
      </w:r>
      <w:proofErr w:type="spell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-профилактический ремонт систем контроля и управления доступом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368" type="#_x0000_t75" style="width:24.6pt;height:21pt">
            <v:imagedata r:id="rId352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369" type="#_x0000_t75" style="width:130.8pt;height:37.2pt">
            <v:imagedata r:id="rId353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370" type="#_x0000_t75" style="width:33pt;height:21pt">
            <v:imagedata r:id="rId354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i-х устройств в составе систем контроля и управления доступом;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371" type="#_x0000_t75" style="width:30.6pt;height:21pt">
            <v:imagedata r:id="rId355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технического обслуживания и текущего ремонта 1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устройства в составе систем контроля и управления доступом в год.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78. Затраты на техническое обслуживание и </w:t>
      </w:r>
      <w:proofErr w:type="spell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-профилактический ремонт систем автоматического диспетчерского управления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372" type="#_x0000_t75" style="width:24.6pt;height:21pt">
            <v:imagedata r:id="rId356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373" type="#_x0000_t75" style="width:129.6pt;height:37.2pt">
            <v:imagedata r:id="rId357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374" type="#_x0000_t75" style="width:33pt;height:21pt">
            <v:imagedata r:id="rId358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обслуживаемых i-х устройств в составе систем автоматического диспетчерского управления;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375" type="#_x0000_t75" style="width:30.6pt;height:21pt">
            <v:imagedata r:id="rId359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технического обслуживания и 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-профилактического ремонта 1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устройства в составе систем автоматического диспетчерского управления в год.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79. Затраты на техническое обслуживание и </w:t>
      </w:r>
      <w:proofErr w:type="spell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-профилактический ремонт систем видеонаблюдения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76" type="#_x0000_t75" style="width:22.2pt;height:19.8pt">
            <v:imagedata r:id="rId360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377" type="#_x0000_t75" style="width:120pt;height:37.2pt">
            <v:imagedata r:id="rId361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78" type="#_x0000_t75" style="width:28.2pt;height:19.8pt">
            <v:imagedata r:id="rId362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обслуживаемых i-х устройств в составе систем видеонаблюдения;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79" type="#_x0000_t75" style="width:27.6pt;height:19.8pt">
            <v:imagedata r:id="rId363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технического обслуживания и 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регламентно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-профилактического ремонта 1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устройства в составе систем видеонаблюдения в год.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80. Затраты на оплату услуг внештатных сотрудников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80" type="#_x0000_t75" style="width:26.4pt;height:19.8pt">
            <v:imagedata r:id="rId364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30"/>
          <w:sz w:val="24"/>
          <w:szCs w:val="24"/>
        </w:rPr>
        <w:pict>
          <v:shape id="_x0000_i1381" type="#_x0000_t75" style="width:215.4pt;height:38.4pt">
            <v:imagedata r:id="rId365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382" type="#_x0000_t75" style="width:37.2pt;height:21pt">
            <v:imagedata r:id="rId366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планируемое количество месяцев работы внештатного сотрудника в g-й должности;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383" type="#_x0000_t75" style="width:33pt;height:21pt">
            <v:imagedata r:id="rId367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стоимость 1 месяца работы внештатного сотрудника в g-й должности;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384" type="#_x0000_t75" style="width:30pt;height:21pt">
            <v:imagedata r:id="rId368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7" w:name="Par737"/>
      <w:bookmarkEnd w:id="27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Затраты на приобретение прочих работ и услуг,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не относящиеся к затратам на услуги связи, транспортные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услуги, оплату расходов по договорам об оказании услуг,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связанных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проездом и наймом жилого помещения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в связи с командированием работников, заключаемым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со сторонними организациями, а также к затратам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на коммунальные услуги, аренду помещений и оборудования,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содержание имущества в рамках прочих затрат и затратам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на приобретение прочих работ и услуг в рамках затрат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на информационно-коммуникационные технологии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81. Затраты на оплату типографских работ и услуг, включая приобретение периодических печатных изданий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85" type="#_x0000_t75" style="width:15.6pt;height:19.8pt">
            <v:imagedata r:id="rId369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386" type="#_x0000_t75" style="width:72.6pt;height:21pt">
            <v:imagedata r:id="rId370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87" type="#_x0000_t75" style="width:16.8pt;height:19.8pt">
            <v:imagedata r:id="rId371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затраты на приобретение 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спецжурналов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388" type="#_x0000_t75" style="width:19.2pt;height:21pt">
            <v:imagedata r:id="rId372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82. Затраты на приобретение </w:t>
      </w:r>
      <w:proofErr w:type="spell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спецжурналов</w:t>
      </w:r>
      <w:proofErr w:type="spellEnd"/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89" type="#_x0000_t75" style="width:16.8pt;height:19.8pt">
            <v:imagedata r:id="rId371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390" type="#_x0000_t75" style="width:101.4pt;height:37.2pt">
            <v:imagedata r:id="rId373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91" type="#_x0000_t75" style="width:23.4pt;height:19.8pt">
            <v:imagedata r:id="rId374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</w:t>
      </w:r>
      <w:proofErr w:type="gram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приобретаемых</w:t>
      </w:r>
      <w:proofErr w:type="gram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i-х 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спецжурналов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392" type="#_x0000_t75" style="width:22.2pt;height:21pt">
            <v:imagedata r:id="rId375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1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спецжурнала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83.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393" type="#_x0000_t75" style="width:19.2pt;height:21pt">
            <v:imagedata r:id="rId376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фактическим затратам в отчетном финансовом году.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84. Затраты на оплату услуг внештатных сотрудников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94" type="#_x0000_t75" style="width:26.4pt;height:19.8pt">
            <v:imagedata r:id="rId377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30"/>
          <w:sz w:val="24"/>
          <w:szCs w:val="24"/>
        </w:rPr>
        <w:pict>
          <v:shape id="_x0000_i1395" type="#_x0000_t75" style="width:213.6pt;height:38.4pt">
            <v:imagedata r:id="rId378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396" type="#_x0000_t75" style="width:36.6pt;height:21pt">
            <v:imagedata r:id="rId379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планируемое количество месяцев работы внештатного сотрудника в j-й </w: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должности;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397" type="#_x0000_t75" style="width:32.4pt;height:21pt">
            <v:imagedata r:id="rId380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1 месяца работы внештатного сотрудника в j-й должности;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398" type="#_x0000_t75" style="width:28.2pt;height:21pt">
            <v:imagedata r:id="rId381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85. Затраты на проведение </w:t>
      </w:r>
      <w:proofErr w:type="spell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предрейсового</w:t>
      </w:r>
      <w:proofErr w:type="spell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послерейсового</w:t>
      </w:r>
      <w:proofErr w:type="spell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осмотра водителей транспортных средств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399" type="#_x0000_t75" style="width:23.4pt;height:19.8pt">
            <v:imagedata r:id="rId382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400" type="#_x0000_t75" style="width:145.2pt;height:37.2pt">
            <v:imagedata r:id="rId383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01" type="#_x0000_t75" style="width:24.6pt;height:19.8pt">
            <v:imagedata r:id="rId384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водителей;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02" type="#_x0000_t75" style="width:23.4pt;height:19.8pt">
            <v:imagedata r:id="rId385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проведения 1 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предрейсового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послерейсового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осмотра;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03" type="#_x0000_t75" style="width:26.4pt;height:19.8pt">
            <v:imagedata r:id="rId386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рабочих дней в году;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86. Затраты на аттестацию специальных помещений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04" type="#_x0000_t75" style="width:21pt;height:19.8pt">
            <v:imagedata r:id="rId387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405" type="#_x0000_t75" style="width:118.8pt;height:37.2pt">
            <v:imagedata r:id="rId388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06" type="#_x0000_t75" style="width:28.2pt;height:19.8pt">
            <v:imagedata r:id="rId389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i-х специальных помещений, подлежащих аттестации;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07" type="#_x0000_t75" style="width:26.4pt;height:19.8pt">
            <v:imagedata r:id="rId390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проведения аттестации 1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специального помещения.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87. Затраты на проведение диспансеризации работников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08" type="#_x0000_t75" style="width:26.4pt;height:19.8pt">
            <v:imagedata r:id="rId391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09" type="#_x0000_t75" style="width:109.2pt;height:20.4pt">
            <v:imagedata r:id="rId392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10" type="#_x0000_t75" style="width:30pt;height:19.8pt">
            <v:imagedata r:id="rId393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численность работников, подлежащих диспансеризации;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11" type="#_x0000_t75" style="width:27.6pt;height:19.8pt">
            <v:imagedata r:id="rId394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проведения диспансеризации в расчете на 1 работника.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88. Затраты на оплату работ по монтажу (установке), дооборудованию и наладке оборудования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12" type="#_x0000_t75" style="width:24.6pt;height:19.8pt">
            <v:imagedata r:id="rId395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30"/>
          <w:sz w:val="24"/>
          <w:szCs w:val="24"/>
        </w:rPr>
        <w:pict>
          <v:shape id="_x0000_i1413" type="#_x0000_t75" style="width:128.4pt;height:39pt">
            <v:imagedata r:id="rId396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414" type="#_x0000_t75" style="width:33pt;height:21pt">
            <v:imagedata r:id="rId397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g-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оборудования, подлежащего монтажу (установке), дооборудованию и наладке;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415" type="#_x0000_t75" style="width:30.6pt;height:21pt">
            <v:imagedata r:id="rId398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монтажа (установки), дооборудования и наладки g-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оборудования.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89. Затраты на оплату услуг вневедомственной охраны определяются по фактическим затратам в отчетном финансовом году.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90. 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Затраты на приобретение полисов обязательного страхования гражданской ответственности владельцев транспортных средств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16" type="#_x0000_t75" style="width:28.2pt;height:19.8pt">
            <v:imagedata r:id="rId399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определяются в соответствии с базовыми ставками страховых тарифов и коэффициентами страховых тарифов, установленными </w:t>
      </w:r>
      <w:hyperlink r:id="rId400" w:history="1">
        <w:r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указанием</w:t>
        </w:r>
      </w:hyperlink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Центрального банка Российской Федерации от 19 сентября 2014 г. N 3384-У "О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страховой премии по обязательному страхованию гражданской ответственности владельцев транспортных средств",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417" type="#_x0000_t75" style="width:376.2pt;height:37.2pt">
            <v:imagedata r:id="rId401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18" type="#_x0000_t75" style="width:22.2pt;height:19.8pt">
            <v:imagedata r:id="rId402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предельный размер базовой ставки страхового тарифа по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му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транспортному средству;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19" type="#_x0000_t75" style="width:24.6pt;height:19.8pt">
            <v:imagedata r:id="rId403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коэффициент страховых тарифов в зависимости от территории преимущественного использования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транспортного средства;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20" type="#_x0000_t75" style="width:35.4pt;height:19.8pt">
            <v:imagedata r:id="rId404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му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транспортному средству;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21" type="#_x0000_t75" style="width:24.6pt;height:19.8pt">
            <v:imagedata r:id="rId405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22" type="#_x0000_t75" style="width:27.6pt;height:19.8pt">
            <v:imagedata r:id="rId406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коэффициент страховых тарифов в зависимости от технических характеристик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транспортного средства;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23" type="#_x0000_t75" style="width:24.6pt;height:19.8pt">
            <v:imagedata r:id="rId407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коэффициент страховых тарифов в зависимости от периода использования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транспортного средства;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24" type="#_x0000_t75" style="width:24.6pt;height:19.8pt">
            <v:imagedata r:id="rId408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коэффициент страховых тарифов в зависимости от наличия нарушений, предусмотренных </w:t>
      </w:r>
      <w:hyperlink r:id="rId409" w:history="1">
        <w:r w:rsidR="00F15242"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3 статьи 9</w:t>
        </w:r>
      </w:hyperlink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"Об обязательном страховании гражданской ответственности владельцев транспортных средств";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425" type="#_x0000_t75" style="width:30pt;height:21pt">
            <v:imagedata r:id="rId410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91. Затраты на оплату труда независимых экспертов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26" type="#_x0000_t75" style="width:19.2pt;height:19.8pt">
            <v:imagedata r:id="rId411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6"/>
          <w:sz w:val="24"/>
          <w:szCs w:val="24"/>
        </w:rPr>
        <w:pict>
          <v:shape id="_x0000_i1427" type="#_x0000_t75" style="width:212.4pt;height:24.6pt">
            <v:imagedata r:id="rId412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28" type="#_x0000_t75" style="width:16.8pt;height:19.8pt">
            <v:imagedata r:id="rId413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планируемое в очередном финансовом году количество аттестационных и конкурсных комиссий, комиссий по соблюдению требований к служебному поведению </w: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государственных гражданских служащих и урегулированию конфликта интересов;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29" type="#_x0000_t75" style="width:21pt;height:19.8pt">
            <v:imagedata r:id="rId414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планируемое в очередном финансовом году количество часов заседаний аттестационных и конкурсных комиссий, комиссий по соблюдению требований к служебному поведению государственных служащих и урегулированию конфликта интересов;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30" type="#_x0000_t75" style="width:21pt;height:19.8pt">
            <v:imagedata r:id="rId415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планируемое количество независимых экспертов, включенных в аттестационные и конкурсные комиссии, комиссии по соблюдению требований к служебному поведению государственных служащих и урегулированию конфликта интересов;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31" type="#_x0000_t75" style="width:19.2pt;height:19.8pt">
            <v:imagedata r:id="rId416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ставка почасовой оплаты труда независимых экспертов, установленная </w:t>
      </w:r>
      <w:hyperlink r:id="rId417" w:history="1">
        <w:r w:rsidR="00F15242"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12 августа 2005 г. N 509 "О порядке оплаты труда независимых экспертов, включаемых в составы аттестационной и конкурсной комиссий, образуемых федеральными государственными органами";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432" type="#_x0000_t75" style="width:22.2pt;height:21pt">
            <v:imagedata r:id="rId418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8" w:name="Par828"/>
      <w:bookmarkEnd w:id="28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Затраты на приобретение основных средств, не отнесенные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к затратам на приобретение основных сре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дств в р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амках затрат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на информационно-коммуникационные технологии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92.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33" type="#_x0000_t75" style="width:21pt;height:21pt">
            <v:imagedata r:id="rId419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34" type="#_x0000_t75" style="width:114.6pt;height:21pt">
            <v:imagedata r:id="rId420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35" type="#_x0000_t75" style="width:19.8pt;height:19.8pt">
            <v:imagedata r:id="rId421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затраты на приобретение транспортных средств;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36" type="#_x0000_t75" style="width:27.6pt;height:19.8pt">
            <v:imagedata r:id="rId422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затраты на приобретение мебели;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37" type="#_x0000_t75" style="width:19.2pt;height:19.8pt">
            <v:imagedata r:id="rId423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затраты на приобретение систем кондиционирования.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9" w:name="Par840"/>
      <w:bookmarkEnd w:id="29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93. Затраты на приобретение транспортных средств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38" type="#_x0000_t75" style="width:19.8pt;height:19.8pt">
            <v:imagedata r:id="rId421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4"/>
          <w:sz w:val="24"/>
          <w:szCs w:val="24"/>
        </w:rPr>
        <w:pict>
          <v:shape id="_x0000_i1439" type="#_x0000_t75" style="width:111.6pt;height:37.2pt">
            <v:imagedata r:id="rId424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 w:rsidP="00D37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40" type="#_x0000_t75" style="width:26.4pt;height:19.8pt">
            <v:imagedata r:id="rId425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планируемое к приобретению количество i-х транспортных сре</w:t>
      </w:r>
      <w:proofErr w:type="gram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дств в с</w:t>
      </w:r>
      <w:proofErr w:type="gram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оответствии с нормативами </w:t>
      </w:r>
      <w:r w:rsidR="00D373E4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федеральных государственных органов </w: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учетом нормативов обеспечения функций </w:t>
      </w:r>
      <w:r w:rsidR="00697AC4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органов, применяемых при расчете нормативных затрат на приобретение служебного легкового автотранспорта, предусмотренных </w:t>
      </w:r>
      <w:hyperlink w:anchor="Par1026" w:history="1">
        <w:r w:rsidR="00F15242"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приложением N 2</w:t>
        </w:r>
      </w:hyperlink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F15242" w:rsidRPr="009C76A5" w:rsidRDefault="00557B4B" w:rsidP="00D37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41" type="#_x0000_t75" style="width:24.6pt;height:19.8pt">
            <v:imagedata r:id="rId426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приобретения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транспортного средства в соответствии с нормативами </w:t>
      </w:r>
      <w:r w:rsidR="00D373E4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федеральных государственных органов </w: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учетом нормативов обеспечения функций </w:t>
      </w:r>
      <w:r w:rsidR="00697AC4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органов, применяемых при расчете нормативных затрат на приобретение служебного легкового автотранспорта, предусмотренных </w:t>
      </w:r>
      <w:hyperlink w:anchor="Par1026" w:history="1">
        <w:r w:rsidR="00F15242"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приложением N 2</w:t>
        </w:r>
      </w:hyperlink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0" w:name="Par847"/>
      <w:bookmarkEnd w:id="30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94. Затраты на приобретение мебели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42" type="#_x0000_t75" style="width:27.6pt;height:19.8pt">
            <v:imagedata r:id="rId427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lastRenderedPageBreak/>
        <w:pict>
          <v:shape id="_x0000_i1443" type="#_x0000_t75" style="width:135.6pt;height:37.2pt">
            <v:imagedata r:id="rId428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 w:rsidP="00D37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44" type="#_x0000_t75" style="width:34.2pt;height:19.8pt">
            <v:imagedata r:id="rId429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планируемое к приобретению количество i-х предметов мебели в соответствии с нормативами </w:t>
      </w:r>
      <w:r w:rsidR="00D373E4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федеральных государственных органов</w:t>
      </w:r>
      <w:proofErr w:type="gramStart"/>
      <w:r w:rsidR="00D373E4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proofErr w:type="gramEnd"/>
    </w:p>
    <w:p w:rsidR="00D373E4" w:rsidRPr="009C76A5" w:rsidRDefault="00557B4B" w:rsidP="00D37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45" type="#_x0000_t75" style="width:32.4pt;height:19.8pt">
            <v:imagedata r:id="rId430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предмета мебели в соответствии с нормативами </w:t>
      </w:r>
      <w:r w:rsidR="00D373E4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федеральных государственных органов 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95. Затраты на приобретение систем кондиционирования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46" type="#_x0000_t75" style="width:19.2pt;height:19.8pt">
            <v:imagedata r:id="rId431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447" type="#_x0000_t75" style="width:101.4pt;height:37.2pt">
            <v:imagedata r:id="rId432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48" type="#_x0000_t75" style="width:21pt;height:19.8pt">
            <v:imagedata r:id="rId433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планируемое к приобретению количество i-х систем кондиционирования;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49" type="#_x0000_t75" style="width:19.8pt;height:19.8pt">
            <v:imagedata r:id="rId434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1-й системы кондиционирования.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1" w:name="Par862"/>
      <w:bookmarkEnd w:id="31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Затраты на приобретение материальных запасов, не отнесенные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к затратам на приобретение материальных запасов в рамках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затрат на информационно-коммуникационные технологии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96.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50" type="#_x0000_t75" style="width:21pt;height:21pt">
            <v:imagedata r:id="rId435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51" type="#_x0000_t75" style="width:211.2pt;height:21pt">
            <v:imagedata r:id="rId436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52" type="#_x0000_t75" style="width:19.2pt;height:19.8pt">
            <v:imagedata r:id="rId437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затраты на приобретение бланочной продукции;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53" type="#_x0000_t75" style="width:26.4pt;height:19.8pt">
            <v:imagedata r:id="rId438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затраты на приобретение канцелярских принадлежностей;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54" type="#_x0000_t75" style="width:19.8pt;height:19.8pt">
            <v:imagedata r:id="rId439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затраты на приобретение хозяйственных товаров и принадлежностей;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55" type="#_x0000_t75" style="width:23.4pt;height:19.8pt">
            <v:imagedata r:id="rId440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затраты на приобретение горюче-смазочных материалов;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56" type="#_x0000_t75" style="width:22.2pt;height:19.8pt">
            <v:imagedata r:id="rId441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затраты на приобретение запасных частей для транспортных средств;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57" type="#_x0000_t75" style="width:26.4pt;height:19.8pt">
            <v:imagedata r:id="rId442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затраты на приобретение материальных запасов для нужд гражданской обороны.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97. Затраты на приобретение бланочной продукции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58" type="#_x0000_t75" style="width:19.2pt;height:19.8pt">
            <v:imagedata r:id="rId437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5"/>
          <w:sz w:val="24"/>
          <w:szCs w:val="24"/>
        </w:rPr>
        <w:pict>
          <v:shape id="_x0000_i1459" type="#_x0000_t75" style="width:195pt;height:39pt">
            <v:imagedata r:id="rId443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60" type="#_x0000_t75" style="width:22.2pt;height:19.8pt">
            <v:imagedata r:id="rId444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планируемое к приобретению количество бланочной продукции;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61" type="#_x0000_t75" style="width:19.8pt;height:19.8pt">
            <v:imagedata r:id="rId445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1 бланка по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му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тиражу;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lastRenderedPageBreak/>
        <w:pict>
          <v:shape id="_x0000_i1462" type="#_x0000_t75" style="width:27.6pt;height:21pt">
            <v:imagedata r:id="rId446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планируемое к приобретению количество прочей продукции, изготовляемой типографией;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463" type="#_x0000_t75" style="width:24.6pt;height:21pt">
            <v:imagedata r:id="rId447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1 единицы прочей продукции, изготовляемой типографией, по j-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му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тиражу.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98. Затраты на приобретение канцелярских принадлежностей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64" type="#_x0000_t75" style="width:26.4pt;height:19.8pt">
            <v:imagedata r:id="rId448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465" type="#_x0000_t75" style="width:170.4pt;height:37.2pt">
            <v:imagedata r:id="rId449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 w:rsidP="00D37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66" type="#_x0000_t75" style="width:34.2pt;height:19.8pt">
            <v:imagedata r:id="rId450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предмета канцелярских принадлежностей в соответствии с нормативами </w:t>
      </w:r>
      <w:r w:rsidR="00D373E4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федеральных государственных органов </w: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расчете на основного работника;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67" type="#_x0000_t75" style="width:22.2pt;height:19.8pt">
            <v:imagedata r:id="rId451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r:id="rId452" w:history="1">
        <w:r w:rsidR="00F15242"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пунктами 17</w:t>
        </w:r>
      </w:hyperlink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hyperlink r:id="rId453" w:history="1">
        <w:r w:rsidR="00F15242"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22</w:t>
        </w:r>
      </w:hyperlink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общих требований к определению нормативных затрат;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68" type="#_x0000_t75" style="width:30.6pt;height:19.8pt">
            <v:imagedata r:id="rId454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предмета канцелярских принадлежностей в соответствии с нормативами федеральных государственных органов.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99. Затраты на приобретение хозяйственных товаров и принадлежностей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69" type="#_x0000_t75" style="width:19.8pt;height:19.8pt">
            <v:imagedata r:id="rId455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470" type="#_x0000_t75" style="width:111pt;height:37.2pt">
            <v:imagedata r:id="rId456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 w:rsidP="00D37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71" type="#_x0000_t75" style="width:24.6pt;height:19.8pt">
            <v:imagedata r:id="rId457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i-й единицы хозяйственных товаров и принадлежностей в соответствии с нормативами </w:t>
      </w:r>
      <w:r w:rsidR="00D373E4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федеральных государственных органов</w:t>
      </w:r>
      <w:proofErr w:type="gramStart"/>
      <w:r w:rsidR="00D373E4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proofErr w:type="gramEnd"/>
    </w:p>
    <w:p w:rsidR="00D373E4" w:rsidRPr="009C76A5" w:rsidRDefault="00557B4B" w:rsidP="00D37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72" type="#_x0000_t75" style="width:26.4pt;height:19.8pt">
            <v:imagedata r:id="rId458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хозяйственного товара и принадлежности в соответствии с нормативами </w:t>
      </w:r>
      <w:r w:rsidR="00D373E4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федеральных государственных органов 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100. Затраты на приобретение горюче-смазочных материалов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73" type="#_x0000_t75" style="width:23.4pt;height:19.8pt">
            <v:imagedata r:id="rId459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474" type="#_x0000_t75" style="width:166.2pt;height:37.2pt">
            <v:imagedata r:id="rId460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75" type="#_x0000_t75" style="width:30pt;height:19.8pt">
            <v:imagedata r:id="rId461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норма расхода топлива на 100 километров пробега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транспортного средства согласно </w:t>
      </w:r>
      <w:hyperlink r:id="rId462" w:history="1">
        <w:r w:rsidR="00F15242"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методическим рекомендациям</w:t>
        </w:r>
      </w:hyperlink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"Нормы расхода топлив и смазочных материалов на автомобильном транспорте", предусмотренным приложением к распоряжению Министерства транспорта Российской Федерации от 14 марта 2008 г. N АМ-23-р;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76" type="#_x0000_t75" style="width:27.6pt;height:19.8pt">
            <v:imagedata r:id="rId463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1 литра горюче-смазочного материала по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му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транспортному средству;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77" type="#_x0000_t75" style="width:30pt;height:19.8pt">
            <v:imagedata r:id="rId464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планируемое количество рабочих дней использования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транспортного средства в очередном финансовом году.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101. Затраты на приобретение запасных частей для транспортных средств определяются по фактическим затратам в отчетном финансовом году с учетом нормативов </w: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обеспечения функций </w:t>
      </w:r>
      <w:r w:rsidR="00697AC4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="00CE76EA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органов</w: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применяемых при расчете нормативных затрат на приобретение служебного легкового автотранспорта, предусмотренных </w:t>
      </w:r>
      <w:hyperlink w:anchor="Par1026" w:history="1">
        <w:r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приложением N 2</w:t>
        </w:r>
      </w:hyperlink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102. Затраты на приобретение материальных запасов для нужд гражданской обороны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78" type="#_x0000_t75" style="width:26.4pt;height:19.8pt">
            <v:imagedata r:id="rId465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479" type="#_x0000_t75" style="width:168.6pt;height:37.2pt">
            <v:imagedata r:id="rId466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80" type="#_x0000_t75" style="width:30.6pt;height:19.8pt">
            <v:imagedata r:id="rId467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i-й единицы материальных запасов для нужд гражданской обороны в соответствии с нормативами федеральных государственных органов;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81" type="#_x0000_t75" style="width:34.2pt;height:19.8pt">
            <v:imagedata r:id="rId468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материального запаса для нужд гражданской обороны из расчета на 1 работника в год в соответствии с нормативами федеральных государственных органов;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82" type="#_x0000_t75" style="width:22.2pt;height:19.8pt">
            <v:imagedata r:id="rId469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r:id="rId470" w:history="1">
        <w:r w:rsidR="00F15242"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пунктами 17</w:t>
        </w:r>
      </w:hyperlink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hyperlink r:id="rId471" w:history="1">
        <w:r w:rsidR="00F15242"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22</w:t>
        </w:r>
      </w:hyperlink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общих требований к определению нормативных затрат.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2" w:name="Par919"/>
      <w:bookmarkEnd w:id="32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III. Затраты на капитальный ремонт</w:t>
      </w:r>
    </w:p>
    <w:p w:rsidR="00F15242" w:rsidRPr="009C76A5" w:rsidRDefault="00697A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имущества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103. Затраты на капитальный ремонт </w:t>
      </w:r>
      <w:r w:rsidR="00697AC4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104. 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  <w:proofErr w:type="gramEnd"/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105. Затраты на разработку проектной документации определяются в соответствии со </w:t>
      </w:r>
      <w:hyperlink r:id="rId472" w:history="1">
        <w:r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статьей 22</w:t>
        </w:r>
      </w:hyperlink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 и с законодательством Российской Федерации о градостроительной деятельности.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3" w:name="Par926"/>
      <w:bookmarkEnd w:id="33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IV. Затраты на финансовое обеспечение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строительства, реконструкции (в том числе с элементами</w:t>
      </w:r>
      <w:proofErr w:type="gramEnd"/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реставрации), технического перевооружения объектов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капитального строительства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106.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473" w:history="1">
        <w:r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статьей 22</w:t>
        </w:r>
      </w:hyperlink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и с законодательством Российской Федерации о градостроительной деятельности.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107. Затраты на приобретение объектов недвижимого имущества определяются в соответствии со </w:t>
      </w:r>
      <w:hyperlink r:id="rId474" w:history="1">
        <w:r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статьей 22</w:t>
        </w:r>
      </w:hyperlink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и с законодательством Российской Федерации, регулирующим оценочную деятельность в Российской Федерации.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4" w:name="Par934"/>
      <w:bookmarkEnd w:id="34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V. Затраты на дополнительное профессиональное образование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108. Затраты на приобретение образовательных услуг по профессиональной переподготовке и повышению квалификации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57B4B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83" type="#_x0000_t75" style="width:23.4pt;height:19.8pt">
            <v:imagedata r:id="rId475" o:title=""/>
          </v:shape>
        </w:pic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End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определяются по формуле: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28"/>
          <w:sz w:val="24"/>
          <w:szCs w:val="24"/>
        </w:rPr>
        <w:pict>
          <v:shape id="_x0000_i1484" type="#_x0000_t75" style="width:121.8pt;height:37.2pt">
            <v:imagedata r:id="rId476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85" type="#_x0000_t75" style="width:30pt;height:19.8pt">
            <v:imagedata r:id="rId477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F15242" w:rsidRPr="009C76A5" w:rsidRDefault="00557B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pict>
          <v:shape id="_x0000_i1486" type="#_x0000_t75" style="width:27.6pt;height:19.8pt">
            <v:imagedata r:id="rId478" o:title=""/>
          </v:shape>
        </w:pic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цена обучения одного работника по i-</w:t>
      </w:r>
      <w:proofErr w:type="spellStart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му</w:t>
      </w:r>
      <w:proofErr w:type="spellEnd"/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виду дополнительного профессионального образования.</w:t>
      </w:r>
    </w:p>
    <w:p w:rsidR="0090731A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109. Затраты на приобретение образовательных услуг по профессиональной переподготовке и повышению квалификации определяются в соответствии со </w:t>
      </w:r>
      <w:hyperlink r:id="rId479" w:history="1">
        <w:r w:rsidRPr="009C76A5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статьей 22</w:t>
        </w:r>
      </w:hyperlink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закона.</w:t>
      </w:r>
    </w:p>
    <w:p w:rsidR="0090731A" w:rsidRPr="009C76A5" w:rsidRDefault="0090731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90731A" w:rsidRPr="009C76A5" w:rsidRDefault="0090731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90731A" w:rsidRPr="009C76A5" w:rsidSect="0090731A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bookmarkStart w:id="35" w:name="Par949"/>
      <w:bookmarkEnd w:id="35"/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 N 1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Правилам определения 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нормативных</w:t>
      </w:r>
      <w:proofErr w:type="gramEnd"/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затрат на обеспечение функций</w:t>
      </w:r>
    </w:p>
    <w:p w:rsidR="00F15242" w:rsidRPr="009C76A5" w:rsidRDefault="00697AC4" w:rsidP="00697AC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 органов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том числе </w:t>
      </w:r>
      <w:proofErr w:type="gramStart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подведомственных</w:t>
      </w:r>
      <w:proofErr w:type="gramEnd"/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им казенных учреждений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5242" w:rsidRPr="009C76A5" w:rsidRDefault="00697A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6" w:name="Par959"/>
      <w:bookmarkEnd w:id="36"/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Нормативы</w:t>
      </w:r>
    </w:p>
    <w:p w:rsidR="00F15242" w:rsidRPr="009C76A5" w:rsidRDefault="00697A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Обеспечения функций</w: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  органов</w:t>
      </w:r>
      <w:r w:rsidR="00F15242"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5242" w:rsidRPr="009C76A5" w:rsidRDefault="00697A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6A5">
        <w:rPr>
          <w:rFonts w:ascii="Times New Roman" w:hAnsi="Times New Roman" w:cs="Times New Roman"/>
          <w:color w:val="000000" w:themeColor="text1"/>
          <w:sz w:val="24"/>
          <w:szCs w:val="24"/>
        </w:rPr>
        <w:t>Применяемые при расчете нормативных затрат на приобретение средств подвижной связи и услуг подвижной связи.</w:t>
      </w:r>
    </w:p>
    <w:p w:rsidR="004C7E79" w:rsidRPr="009C76A5" w:rsidRDefault="004C7E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778"/>
        <w:gridCol w:w="1182"/>
        <w:gridCol w:w="3237"/>
        <w:gridCol w:w="3390"/>
        <w:gridCol w:w="2624"/>
        <w:gridCol w:w="3049"/>
      </w:tblGrid>
      <w:tr w:rsidR="00D71596" w:rsidRPr="009C76A5" w:rsidTr="004C7E79">
        <w:trPr>
          <w:cantSplit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5242" w:rsidRPr="009C76A5" w:rsidRDefault="00F15242" w:rsidP="00D71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76A5">
              <w:rPr>
                <w:rFonts w:ascii="Times New Roman" w:hAnsi="Times New Roman" w:cs="Times New Roman"/>
                <w:color w:val="000000" w:themeColor="text1"/>
              </w:rPr>
              <w:t xml:space="preserve">Уровень </w:t>
            </w:r>
            <w:r w:rsidR="00D71596" w:rsidRPr="009C76A5">
              <w:rPr>
                <w:rFonts w:ascii="Times New Roman" w:hAnsi="Times New Roman" w:cs="Times New Roman"/>
                <w:color w:val="000000" w:themeColor="text1"/>
              </w:rPr>
              <w:t>муниципального органа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5242" w:rsidRPr="009C76A5" w:rsidRDefault="00F1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76A5">
              <w:rPr>
                <w:rFonts w:ascii="Times New Roman" w:hAnsi="Times New Roman" w:cs="Times New Roman"/>
                <w:color w:val="000000" w:themeColor="text1"/>
              </w:rPr>
              <w:t>Вид связи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5242" w:rsidRPr="009C76A5" w:rsidRDefault="00F1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76A5">
              <w:rPr>
                <w:rFonts w:ascii="Times New Roman" w:hAnsi="Times New Roman" w:cs="Times New Roman"/>
                <w:color w:val="000000" w:themeColor="text1"/>
              </w:rPr>
              <w:t>Количество сре</w:t>
            </w:r>
            <w:proofErr w:type="gramStart"/>
            <w:r w:rsidRPr="009C76A5">
              <w:rPr>
                <w:rFonts w:ascii="Times New Roman" w:hAnsi="Times New Roman" w:cs="Times New Roman"/>
                <w:color w:val="000000" w:themeColor="text1"/>
              </w:rPr>
              <w:t>дств св</w:t>
            </w:r>
            <w:proofErr w:type="gramEnd"/>
            <w:r w:rsidRPr="009C76A5">
              <w:rPr>
                <w:rFonts w:ascii="Times New Roman" w:hAnsi="Times New Roman" w:cs="Times New Roman"/>
                <w:color w:val="000000" w:themeColor="text1"/>
              </w:rPr>
              <w:t>язи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5242" w:rsidRPr="009C76A5" w:rsidRDefault="00F1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76A5">
              <w:rPr>
                <w:rFonts w:ascii="Times New Roman" w:hAnsi="Times New Roman" w:cs="Times New Roman"/>
                <w:color w:val="000000" w:themeColor="text1"/>
              </w:rPr>
              <w:t>Цена приобретения сре</w:t>
            </w:r>
            <w:proofErr w:type="gramStart"/>
            <w:r w:rsidRPr="009C76A5">
              <w:rPr>
                <w:rFonts w:ascii="Times New Roman" w:hAnsi="Times New Roman" w:cs="Times New Roman"/>
                <w:color w:val="000000" w:themeColor="text1"/>
              </w:rPr>
              <w:t>дств св</w:t>
            </w:r>
            <w:proofErr w:type="gramEnd"/>
            <w:r w:rsidRPr="009C76A5">
              <w:rPr>
                <w:rFonts w:ascii="Times New Roman" w:hAnsi="Times New Roman" w:cs="Times New Roman"/>
                <w:color w:val="000000" w:themeColor="text1"/>
              </w:rPr>
              <w:t xml:space="preserve">язи </w:t>
            </w:r>
            <w:hyperlink w:anchor="Par1008" w:history="1">
              <w:r w:rsidRPr="009C76A5">
                <w:rPr>
                  <w:rFonts w:ascii="Times New Roman" w:hAnsi="Times New Roman" w:cs="Times New Roman"/>
                  <w:color w:val="000000" w:themeColor="text1"/>
                </w:rPr>
                <w:t>&lt;1&gt;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5242" w:rsidRPr="009C76A5" w:rsidRDefault="00F1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76A5">
              <w:rPr>
                <w:rFonts w:ascii="Times New Roman" w:hAnsi="Times New Roman" w:cs="Times New Roman"/>
                <w:color w:val="000000" w:themeColor="text1"/>
              </w:rPr>
              <w:t>Расходы на услуги связи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5242" w:rsidRPr="009C76A5" w:rsidRDefault="00F1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76A5">
              <w:rPr>
                <w:rFonts w:ascii="Times New Roman" w:hAnsi="Times New Roman" w:cs="Times New Roman"/>
                <w:color w:val="000000" w:themeColor="text1"/>
              </w:rPr>
              <w:t>Категория должностей</w:t>
            </w:r>
          </w:p>
        </w:tc>
      </w:tr>
      <w:tr w:rsidR="00D71596" w:rsidRPr="009C76A5" w:rsidTr="004C7E79">
        <w:trPr>
          <w:cantSplit/>
          <w:trHeight w:val="3140"/>
        </w:trPr>
        <w:tc>
          <w:tcPr>
            <w:tcW w:w="0" w:type="auto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5242" w:rsidRPr="009C76A5" w:rsidRDefault="00F1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C76A5">
              <w:rPr>
                <w:rFonts w:ascii="Times New Roman" w:hAnsi="Times New Roman" w:cs="Times New Roman"/>
                <w:color w:val="000000" w:themeColor="text1"/>
              </w:rPr>
              <w:t>Центральный аппарат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5242" w:rsidRPr="009C76A5" w:rsidRDefault="00F1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C76A5">
              <w:rPr>
                <w:rFonts w:ascii="Times New Roman" w:hAnsi="Times New Roman" w:cs="Times New Roman"/>
                <w:color w:val="000000" w:themeColor="text1"/>
              </w:rPr>
              <w:t>подвижная связь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5242" w:rsidRPr="009C76A5" w:rsidRDefault="00F15242" w:rsidP="005F5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C76A5">
              <w:rPr>
                <w:rFonts w:ascii="Times New Roman" w:hAnsi="Times New Roman" w:cs="Times New Roman"/>
                <w:color w:val="000000" w:themeColor="text1"/>
              </w:rPr>
              <w:t xml:space="preserve">не более 1 единицы в расчете на </w:t>
            </w:r>
            <w:r w:rsidR="00761E47" w:rsidRPr="009C76A5">
              <w:rPr>
                <w:rFonts w:ascii="Times New Roman" w:hAnsi="Times New Roman" w:cs="Times New Roman"/>
                <w:color w:val="000000" w:themeColor="text1"/>
              </w:rPr>
              <w:t>муниципального</w:t>
            </w:r>
            <w:r w:rsidRPr="009C76A5">
              <w:rPr>
                <w:rFonts w:ascii="Times New Roman" w:hAnsi="Times New Roman" w:cs="Times New Roman"/>
                <w:color w:val="000000" w:themeColor="text1"/>
              </w:rPr>
              <w:t xml:space="preserve"> служащего, замещающего должность, относящуюся к высшей группе должностей категории "руководители"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5242" w:rsidRPr="009C76A5" w:rsidRDefault="00F15242" w:rsidP="005F5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C76A5">
              <w:rPr>
                <w:rFonts w:ascii="Times New Roman" w:hAnsi="Times New Roman" w:cs="Times New Roman"/>
                <w:color w:val="000000" w:themeColor="text1"/>
              </w:rPr>
              <w:t xml:space="preserve">не более 15 тыс. рублей включительно за 1 единицу в расчете на </w:t>
            </w:r>
            <w:r w:rsidR="005F5DAC" w:rsidRPr="009C76A5">
              <w:rPr>
                <w:rFonts w:ascii="Times New Roman" w:hAnsi="Times New Roman" w:cs="Times New Roman"/>
                <w:color w:val="000000" w:themeColor="text1"/>
              </w:rPr>
              <w:t>муниципального</w:t>
            </w:r>
            <w:r w:rsidRPr="009C76A5">
              <w:rPr>
                <w:rFonts w:ascii="Times New Roman" w:hAnsi="Times New Roman" w:cs="Times New Roman"/>
                <w:color w:val="000000" w:themeColor="text1"/>
              </w:rPr>
              <w:t xml:space="preserve"> служащего, замещающего должность, относящуюся к высшей группе должностей категории "руководители"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5242" w:rsidRPr="009C76A5" w:rsidRDefault="00F15242" w:rsidP="005F5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C76A5">
              <w:rPr>
                <w:rFonts w:ascii="Times New Roman" w:hAnsi="Times New Roman" w:cs="Times New Roman"/>
                <w:color w:val="000000" w:themeColor="text1"/>
              </w:rPr>
              <w:t xml:space="preserve">ежемесячные расходы не более 4 тыс. рублей </w:t>
            </w:r>
            <w:hyperlink w:anchor="Par1010" w:history="1">
              <w:r w:rsidRPr="009C76A5">
                <w:rPr>
                  <w:rFonts w:ascii="Times New Roman" w:hAnsi="Times New Roman" w:cs="Times New Roman"/>
                  <w:color w:val="000000" w:themeColor="text1"/>
                </w:rPr>
                <w:t>&lt;3&gt;</w:t>
              </w:r>
            </w:hyperlink>
            <w:r w:rsidRPr="009C76A5">
              <w:rPr>
                <w:rFonts w:ascii="Times New Roman" w:hAnsi="Times New Roman" w:cs="Times New Roman"/>
                <w:color w:val="000000" w:themeColor="text1"/>
              </w:rPr>
              <w:t xml:space="preserve"> включительно в расчете на </w:t>
            </w:r>
            <w:r w:rsidR="005F5DAC" w:rsidRPr="009C76A5">
              <w:rPr>
                <w:rFonts w:ascii="Times New Roman" w:hAnsi="Times New Roman" w:cs="Times New Roman"/>
                <w:color w:val="000000" w:themeColor="text1"/>
              </w:rPr>
              <w:t>муниципального</w:t>
            </w:r>
            <w:r w:rsidRPr="009C76A5">
              <w:rPr>
                <w:rFonts w:ascii="Times New Roman" w:hAnsi="Times New Roman" w:cs="Times New Roman"/>
                <w:color w:val="000000" w:themeColor="text1"/>
              </w:rPr>
              <w:t xml:space="preserve"> служащего, замещающего должность, относящуюся к высшей  группе должностей категории "руководители"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5242" w:rsidRPr="009C76A5" w:rsidRDefault="00F15242" w:rsidP="004C7E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C76A5">
              <w:rPr>
                <w:rFonts w:ascii="Times New Roman" w:hAnsi="Times New Roman" w:cs="Times New Roman"/>
                <w:color w:val="000000" w:themeColor="text1"/>
              </w:rPr>
              <w:t xml:space="preserve">категории и группы должностей приводятся в соответствии с </w:t>
            </w:r>
            <w:hyperlink r:id="rId480" w:history="1">
              <w:r w:rsidRPr="009C76A5">
                <w:rPr>
                  <w:rFonts w:ascii="Times New Roman" w:hAnsi="Times New Roman" w:cs="Times New Roman"/>
                  <w:color w:val="000000" w:themeColor="text1"/>
                </w:rPr>
                <w:t>Реестром</w:t>
              </w:r>
            </w:hyperlink>
            <w:r w:rsidRPr="009C76A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761E47" w:rsidRPr="009C76A5">
              <w:rPr>
                <w:rFonts w:ascii="Times New Roman" w:hAnsi="Times New Roman" w:cs="Times New Roman"/>
                <w:color w:val="000000" w:themeColor="text1"/>
              </w:rPr>
              <w:t>муниципальных должностей и муниципальных должностей муниципальной службы в Калужской области, а также регулируют отдельные вопросы оплаты труда лиц, замещающих муниципальные должности от 27.12.06 №279-ОЗ</w:t>
            </w:r>
          </w:p>
        </w:tc>
      </w:tr>
      <w:tr w:rsidR="00D71596" w:rsidRPr="009C76A5" w:rsidTr="004C7E79">
        <w:trPr>
          <w:cantSplit/>
        </w:trPr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5242" w:rsidRPr="009C76A5" w:rsidRDefault="00F1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5242" w:rsidRPr="009C76A5" w:rsidRDefault="00F1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5242" w:rsidRPr="009C76A5" w:rsidRDefault="00F15242" w:rsidP="005F5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C76A5">
              <w:rPr>
                <w:rFonts w:ascii="Times New Roman" w:hAnsi="Times New Roman" w:cs="Times New Roman"/>
                <w:color w:val="000000" w:themeColor="text1"/>
              </w:rPr>
              <w:t xml:space="preserve">не более 1 единицы в расчете на </w:t>
            </w:r>
            <w:r w:rsidR="005F5DAC" w:rsidRPr="009C76A5">
              <w:rPr>
                <w:rFonts w:ascii="Times New Roman" w:hAnsi="Times New Roman" w:cs="Times New Roman"/>
                <w:color w:val="000000" w:themeColor="text1"/>
              </w:rPr>
              <w:t>муниципального</w:t>
            </w:r>
            <w:r w:rsidRPr="009C76A5">
              <w:rPr>
                <w:rFonts w:ascii="Times New Roman" w:hAnsi="Times New Roman" w:cs="Times New Roman"/>
                <w:color w:val="000000" w:themeColor="text1"/>
              </w:rPr>
              <w:t xml:space="preserve"> служащего, замещающего </w:t>
            </w:r>
            <w:r w:rsidR="005F5DAC" w:rsidRPr="009C76A5">
              <w:rPr>
                <w:rFonts w:ascii="Times New Roman" w:hAnsi="Times New Roman" w:cs="Times New Roman"/>
                <w:color w:val="000000" w:themeColor="text1"/>
              </w:rPr>
              <w:t xml:space="preserve">должность </w:t>
            </w:r>
            <w:r w:rsidRPr="009C76A5">
              <w:rPr>
                <w:rFonts w:ascii="Times New Roman" w:hAnsi="Times New Roman" w:cs="Times New Roman"/>
                <w:color w:val="000000" w:themeColor="text1"/>
              </w:rPr>
              <w:t>ведущей группе должностей категории "специалисты</w:t>
            </w:r>
            <w:proofErr w:type="gramStart"/>
            <w:r w:rsidRPr="009C76A5">
              <w:rPr>
                <w:rFonts w:ascii="Times New Roman" w:hAnsi="Times New Roman" w:cs="Times New Roman"/>
                <w:color w:val="000000" w:themeColor="text1"/>
              </w:rPr>
              <w:t>"</w:t>
            </w:r>
            <w:r w:rsidR="007C0A52" w:rsidRPr="009C76A5">
              <w:rPr>
                <w:rFonts w:ascii="Times New Roman" w:hAnsi="Times New Roman" w:cs="Times New Roman"/>
                <w:color w:val="000000" w:themeColor="text1"/>
              </w:rPr>
              <w:t>(</w:t>
            </w:r>
            <w:proofErr w:type="gramEnd"/>
            <w:r w:rsidR="007C0A52" w:rsidRPr="009C76A5">
              <w:rPr>
                <w:rFonts w:ascii="Times New Roman" w:hAnsi="Times New Roman" w:cs="Times New Roman"/>
                <w:color w:val="000000" w:themeColor="text1"/>
              </w:rPr>
              <w:t>начальник отдела)</w:t>
            </w:r>
          </w:p>
        </w:tc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5242" w:rsidRPr="009C76A5" w:rsidRDefault="00F15242" w:rsidP="005F5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C76A5">
              <w:rPr>
                <w:rFonts w:ascii="Times New Roman" w:hAnsi="Times New Roman" w:cs="Times New Roman"/>
                <w:color w:val="000000" w:themeColor="text1"/>
              </w:rPr>
              <w:t xml:space="preserve">не более 5 тыс. рублей включительно за 1 единицу в расчете на </w:t>
            </w:r>
            <w:r w:rsidR="005F5DAC" w:rsidRPr="009C76A5">
              <w:rPr>
                <w:rFonts w:ascii="Times New Roman" w:hAnsi="Times New Roman" w:cs="Times New Roman"/>
                <w:color w:val="000000" w:themeColor="text1"/>
              </w:rPr>
              <w:t>муниципального служащего, замещающего должность ведущей группе должностей категории "специалисты</w:t>
            </w:r>
            <w:proofErr w:type="gramStart"/>
            <w:r w:rsidR="005F5DAC" w:rsidRPr="009C76A5">
              <w:rPr>
                <w:rFonts w:ascii="Times New Roman" w:hAnsi="Times New Roman" w:cs="Times New Roman"/>
                <w:color w:val="000000" w:themeColor="text1"/>
              </w:rPr>
              <w:t>"</w:t>
            </w:r>
            <w:r w:rsidR="007C0A52" w:rsidRPr="009C76A5">
              <w:rPr>
                <w:rFonts w:ascii="Times New Roman" w:hAnsi="Times New Roman" w:cs="Times New Roman"/>
                <w:color w:val="000000" w:themeColor="text1"/>
              </w:rPr>
              <w:t>(</w:t>
            </w:r>
            <w:proofErr w:type="gramEnd"/>
            <w:r w:rsidR="007C0A52" w:rsidRPr="009C76A5">
              <w:rPr>
                <w:rFonts w:ascii="Times New Roman" w:hAnsi="Times New Roman" w:cs="Times New Roman"/>
                <w:color w:val="000000" w:themeColor="text1"/>
              </w:rPr>
              <w:t>начальник отдела</w:t>
            </w:r>
            <w:r w:rsidR="00CE76EA" w:rsidRPr="009C76A5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5242" w:rsidRPr="009C76A5" w:rsidRDefault="00F15242" w:rsidP="005F5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C76A5">
              <w:rPr>
                <w:rFonts w:ascii="Times New Roman" w:hAnsi="Times New Roman" w:cs="Times New Roman"/>
                <w:color w:val="000000" w:themeColor="text1"/>
              </w:rPr>
              <w:t xml:space="preserve">ежемесячные расходы не более 1 тыс. рублей </w:t>
            </w:r>
            <w:r w:rsidR="005F5DAC" w:rsidRPr="009C76A5">
              <w:rPr>
                <w:rFonts w:ascii="Times New Roman" w:hAnsi="Times New Roman" w:cs="Times New Roman"/>
                <w:color w:val="000000" w:themeColor="text1"/>
              </w:rPr>
              <w:t>муниципального служащего, замещающего должность ведущей группе должностей категории "специалисты"</w:t>
            </w:r>
          </w:p>
          <w:p w:rsidR="007C0A52" w:rsidRPr="009C76A5" w:rsidRDefault="007C0A52" w:rsidP="005F5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C76A5">
              <w:rPr>
                <w:rFonts w:ascii="Times New Roman" w:hAnsi="Times New Roman" w:cs="Times New Roman"/>
                <w:color w:val="000000" w:themeColor="text1"/>
              </w:rPr>
              <w:t>(начальник отдела)</w:t>
            </w:r>
          </w:p>
        </w:tc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5242" w:rsidRPr="009C76A5" w:rsidRDefault="00F1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C76A5">
              <w:rPr>
                <w:rFonts w:ascii="Times New Roman" w:hAnsi="Times New Roman" w:cs="Times New Roman"/>
                <w:color w:val="000000" w:themeColor="text1"/>
              </w:rPr>
              <w:t xml:space="preserve">категории и группы должностей приводятся в соответствии с </w:t>
            </w:r>
            <w:hyperlink r:id="rId481" w:history="1">
              <w:r w:rsidRPr="009C76A5">
                <w:rPr>
                  <w:rFonts w:ascii="Times New Roman" w:hAnsi="Times New Roman" w:cs="Times New Roman"/>
                  <w:color w:val="000000" w:themeColor="text1"/>
                </w:rPr>
                <w:t>реестром</w:t>
              </w:r>
            </w:hyperlink>
            <w:r w:rsidRPr="009C76A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hyperlink w:anchor="Par1009" w:history="1">
              <w:r w:rsidRPr="009C76A5">
                <w:rPr>
                  <w:rFonts w:ascii="Times New Roman" w:hAnsi="Times New Roman" w:cs="Times New Roman"/>
                  <w:color w:val="000000" w:themeColor="text1"/>
                </w:rPr>
                <w:t>&lt;2&gt;</w:t>
              </w:r>
            </w:hyperlink>
          </w:p>
        </w:tc>
      </w:tr>
    </w:tbl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 w:themeColor="text1"/>
        </w:rPr>
      </w:pP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000000" w:themeColor="text1"/>
        </w:rPr>
      </w:pPr>
      <w:r w:rsidRPr="009C76A5">
        <w:rPr>
          <w:rFonts w:ascii="Calibri" w:hAnsi="Calibri" w:cs="Calibri"/>
          <w:color w:val="000000" w:themeColor="text1"/>
        </w:rPr>
        <w:t>--------------------------------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000000" w:themeColor="text1"/>
        </w:rPr>
      </w:pPr>
      <w:bookmarkStart w:id="37" w:name="Par1008"/>
      <w:bookmarkEnd w:id="37"/>
      <w:r w:rsidRPr="009C76A5">
        <w:rPr>
          <w:rFonts w:ascii="Calibri" w:hAnsi="Calibri" w:cs="Calibri"/>
          <w:color w:val="000000" w:themeColor="text1"/>
        </w:rPr>
        <w:t>&lt;1&gt; Периодичность приобретения сре</w:t>
      </w:r>
      <w:proofErr w:type="gramStart"/>
      <w:r w:rsidRPr="009C76A5">
        <w:rPr>
          <w:rFonts w:ascii="Calibri" w:hAnsi="Calibri" w:cs="Calibri"/>
          <w:color w:val="000000" w:themeColor="text1"/>
        </w:rPr>
        <w:t>дств св</w:t>
      </w:r>
      <w:proofErr w:type="gramEnd"/>
      <w:r w:rsidRPr="009C76A5">
        <w:rPr>
          <w:rFonts w:ascii="Calibri" w:hAnsi="Calibri" w:cs="Calibri"/>
          <w:color w:val="000000" w:themeColor="text1"/>
        </w:rPr>
        <w:t>язи определяется максимальным сроком полезного использования и составляет 5 лет.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000000" w:themeColor="text1"/>
        </w:rPr>
      </w:pPr>
      <w:bookmarkStart w:id="38" w:name="Par1009"/>
      <w:bookmarkEnd w:id="38"/>
      <w:r w:rsidRPr="009C76A5">
        <w:rPr>
          <w:rFonts w:ascii="Calibri" w:hAnsi="Calibri" w:cs="Calibri"/>
          <w:color w:val="000000" w:themeColor="text1"/>
        </w:rPr>
        <w:t xml:space="preserve">&lt;2&gt; Начальники отделов обеспечиваются средствами связи по решению руководителей </w:t>
      </w:r>
      <w:r w:rsidR="007C0A52" w:rsidRPr="009C76A5">
        <w:rPr>
          <w:rFonts w:ascii="Calibri" w:hAnsi="Calibri" w:cs="Calibri"/>
          <w:color w:val="000000" w:themeColor="text1"/>
        </w:rPr>
        <w:t>муниципальных</w:t>
      </w:r>
      <w:r w:rsidRPr="009C76A5">
        <w:rPr>
          <w:rFonts w:ascii="Calibri" w:hAnsi="Calibri" w:cs="Calibri"/>
          <w:color w:val="000000" w:themeColor="text1"/>
        </w:rPr>
        <w:t xml:space="preserve"> органов. Также по решению руководителей </w:t>
      </w:r>
      <w:r w:rsidR="007C0A52" w:rsidRPr="009C76A5">
        <w:rPr>
          <w:rFonts w:ascii="Calibri" w:hAnsi="Calibri" w:cs="Calibri"/>
          <w:color w:val="000000" w:themeColor="text1"/>
        </w:rPr>
        <w:t>муниципальных</w:t>
      </w:r>
      <w:r w:rsidRPr="009C76A5">
        <w:rPr>
          <w:rFonts w:ascii="Calibri" w:hAnsi="Calibri" w:cs="Calibri"/>
          <w:color w:val="000000" w:themeColor="text1"/>
        </w:rPr>
        <w:t xml:space="preserve"> органов указанной категории работников осуществляется возмещение расходов на услуги связи.</w:t>
      </w:r>
    </w:p>
    <w:p w:rsidR="0090731A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000000" w:themeColor="text1"/>
        </w:rPr>
      </w:pPr>
      <w:bookmarkStart w:id="39" w:name="Par1010"/>
      <w:bookmarkEnd w:id="39"/>
      <w:r w:rsidRPr="009C76A5">
        <w:rPr>
          <w:rFonts w:ascii="Calibri" w:hAnsi="Calibri" w:cs="Calibri"/>
          <w:color w:val="000000" w:themeColor="text1"/>
        </w:rPr>
        <w:t xml:space="preserve">&lt;3&gt; Объем расходов, рассчитанный с применением нормативных затрат на приобретение сотовой связи, может быть изменен по решению руководителя </w:t>
      </w:r>
      <w:r w:rsidR="00CE76EA" w:rsidRPr="009C76A5">
        <w:rPr>
          <w:rFonts w:ascii="Calibri" w:hAnsi="Calibri" w:cs="Calibri"/>
          <w:color w:val="000000" w:themeColor="text1"/>
        </w:rPr>
        <w:t>муниципального</w:t>
      </w:r>
      <w:r w:rsidRPr="009C76A5">
        <w:rPr>
          <w:rFonts w:ascii="Calibri" w:hAnsi="Calibri" w:cs="Calibri"/>
          <w:color w:val="000000" w:themeColor="text1"/>
        </w:rPr>
        <w:t xml:space="preserve"> органа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90731A" w:rsidRPr="009C76A5" w:rsidRDefault="0090731A">
      <w:pPr>
        <w:rPr>
          <w:rFonts w:ascii="Calibri" w:hAnsi="Calibri" w:cs="Calibri"/>
          <w:color w:val="000000" w:themeColor="text1"/>
        </w:rPr>
      </w:pPr>
      <w:r w:rsidRPr="009C76A5">
        <w:rPr>
          <w:rFonts w:ascii="Calibri" w:hAnsi="Calibri" w:cs="Calibri"/>
          <w:color w:val="000000" w:themeColor="text1"/>
        </w:rPr>
        <w:br w:type="page"/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  <w:color w:val="000000" w:themeColor="text1"/>
        </w:rPr>
      </w:pPr>
      <w:bookmarkStart w:id="40" w:name="Par1016"/>
      <w:bookmarkEnd w:id="40"/>
      <w:r w:rsidRPr="009C76A5">
        <w:rPr>
          <w:rFonts w:ascii="Calibri" w:hAnsi="Calibri" w:cs="Calibri"/>
          <w:color w:val="000000" w:themeColor="text1"/>
        </w:rPr>
        <w:lastRenderedPageBreak/>
        <w:t>Приложение N 2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 w:themeColor="text1"/>
        </w:rPr>
      </w:pPr>
      <w:r w:rsidRPr="009C76A5">
        <w:rPr>
          <w:rFonts w:ascii="Calibri" w:hAnsi="Calibri" w:cs="Calibri"/>
          <w:color w:val="000000" w:themeColor="text1"/>
        </w:rPr>
        <w:t xml:space="preserve">к Правилам определения </w:t>
      </w:r>
      <w:proofErr w:type="gramStart"/>
      <w:r w:rsidRPr="009C76A5">
        <w:rPr>
          <w:rFonts w:ascii="Calibri" w:hAnsi="Calibri" w:cs="Calibri"/>
          <w:color w:val="000000" w:themeColor="text1"/>
        </w:rPr>
        <w:t>нормативных</w:t>
      </w:r>
      <w:proofErr w:type="gramEnd"/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 w:themeColor="text1"/>
        </w:rPr>
      </w:pPr>
      <w:r w:rsidRPr="009C76A5">
        <w:rPr>
          <w:rFonts w:ascii="Calibri" w:hAnsi="Calibri" w:cs="Calibri"/>
          <w:color w:val="000000" w:themeColor="text1"/>
        </w:rPr>
        <w:t>затрат на обеспечение функций</w:t>
      </w:r>
    </w:p>
    <w:p w:rsidR="00D71596" w:rsidRPr="009C76A5" w:rsidRDefault="00D71596" w:rsidP="00D715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 w:themeColor="text1"/>
        </w:rPr>
      </w:pPr>
      <w:r w:rsidRPr="009C76A5">
        <w:rPr>
          <w:rFonts w:ascii="Calibri" w:hAnsi="Calibri" w:cs="Calibri"/>
          <w:color w:val="000000" w:themeColor="text1"/>
        </w:rPr>
        <w:t xml:space="preserve">муниципальных </w:t>
      </w:r>
      <w:r w:rsidR="00F15242" w:rsidRPr="009C76A5">
        <w:rPr>
          <w:rFonts w:ascii="Calibri" w:hAnsi="Calibri" w:cs="Calibri"/>
          <w:color w:val="000000" w:themeColor="text1"/>
        </w:rPr>
        <w:t xml:space="preserve">органов, </w:t>
      </w:r>
      <w:r w:rsidRPr="009C76A5">
        <w:rPr>
          <w:rFonts w:ascii="Calibri" w:hAnsi="Calibri" w:cs="Calibri"/>
          <w:color w:val="000000" w:themeColor="text1"/>
        </w:rPr>
        <w:t xml:space="preserve"> </w:t>
      </w:r>
      <w:r w:rsidR="00F15242" w:rsidRPr="009C76A5">
        <w:rPr>
          <w:rFonts w:ascii="Calibri" w:hAnsi="Calibri" w:cs="Calibri"/>
          <w:color w:val="000000" w:themeColor="text1"/>
        </w:rPr>
        <w:t xml:space="preserve">в том числе </w:t>
      </w:r>
    </w:p>
    <w:p w:rsidR="00F15242" w:rsidRPr="009C76A5" w:rsidRDefault="00F15242" w:rsidP="00D715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 w:themeColor="text1"/>
        </w:rPr>
      </w:pPr>
      <w:r w:rsidRPr="009C76A5">
        <w:rPr>
          <w:rFonts w:ascii="Calibri" w:hAnsi="Calibri" w:cs="Calibri"/>
          <w:color w:val="000000" w:themeColor="text1"/>
        </w:rPr>
        <w:t>подведомственных</w:t>
      </w:r>
      <w:r w:rsidR="00D71596" w:rsidRPr="009C76A5">
        <w:rPr>
          <w:rFonts w:ascii="Calibri" w:hAnsi="Calibri" w:cs="Calibri"/>
          <w:color w:val="000000" w:themeColor="text1"/>
        </w:rPr>
        <w:t xml:space="preserve"> </w:t>
      </w:r>
      <w:r w:rsidRPr="009C76A5">
        <w:rPr>
          <w:rFonts w:ascii="Calibri" w:hAnsi="Calibri" w:cs="Calibri"/>
          <w:color w:val="000000" w:themeColor="text1"/>
        </w:rPr>
        <w:t>им казенных учреждений</w:t>
      </w:r>
    </w:p>
    <w:p w:rsidR="00F15242" w:rsidRPr="009C76A5" w:rsidRDefault="00F152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 w:themeColor="text1"/>
        </w:rPr>
      </w:pPr>
      <w:bookmarkStart w:id="41" w:name="Par1026"/>
      <w:bookmarkEnd w:id="41"/>
      <w:r w:rsidRPr="009C76A5">
        <w:rPr>
          <w:rFonts w:ascii="Calibri" w:hAnsi="Calibri" w:cs="Calibri"/>
          <w:color w:val="000000" w:themeColor="text1"/>
        </w:rPr>
        <w:t>НОРМАТИВЫ</w:t>
      </w:r>
    </w:p>
    <w:p w:rsidR="00F15242" w:rsidRPr="009C76A5" w:rsidRDefault="00D715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 w:themeColor="text1"/>
        </w:rPr>
      </w:pPr>
      <w:r w:rsidRPr="009C76A5">
        <w:rPr>
          <w:rFonts w:ascii="Calibri" w:hAnsi="Calibri" w:cs="Calibri"/>
          <w:color w:val="000000" w:themeColor="text1"/>
        </w:rPr>
        <w:t>обеспечения</w:t>
      </w:r>
      <w:r w:rsidR="00F15242" w:rsidRPr="009C76A5">
        <w:rPr>
          <w:rFonts w:ascii="Calibri" w:hAnsi="Calibri" w:cs="Calibri"/>
          <w:color w:val="000000" w:themeColor="text1"/>
        </w:rPr>
        <w:t xml:space="preserve"> </w:t>
      </w:r>
      <w:r w:rsidRPr="009C76A5">
        <w:rPr>
          <w:rFonts w:ascii="Calibri" w:hAnsi="Calibri" w:cs="Calibri"/>
          <w:color w:val="000000" w:themeColor="text1"/>
        </w:rPr>
        <w:t>функций</w:t>
      </w:r>
      <w:r w:rsidR="00F15242" w:rsidRPr="009C76A5">
        <w:rPr>
          <w:rFonts w:ascii="Calibri" w:hAnsi="Calibri" w:cs="Calibri"/>
          <w:color w:val="000000" w:themeColor="text1"/>
        </w:rPr>
        <w:t xml:space="preserve"> </w:t>
      </w:r>
      <w:r w:rsidRPr="009C76A5">
        <w:rPr>
          <w:rFonts w:ascii="Calibri" w:hAnsi="Calibri" w:cs="Calibri"/>
          <w:color w:val="000000" w:themeColor="text1"/>
        </w:rPr>
        <w:t>муниципальных</w:t>
      </w:r>
      <w:r w:rsidR="00F15242" w:rsidRPr="009C76A5">
        <w:rPr>
          <w:rFonts w:ascii="Calibri" w:hAnsi="Calibri" w:cs="Calibri"/>
          <w:color w:val="000000" w:themeColor="text1"/>
        </w:rPr>
        <w:t xml:space="preserve"> </w:t>
      </w:r>
      <w:r w:rsidRPr="009C76A5">
        <w:rPr>
          <w:rFonts w:ascii="Calibri" w:hAnsi="Calibri" w:cs="Calibri"/>
          <w:color w:val="000000" w:themeColor="text1"/>
        </w:rPr>
        <w:t>органов</w:t>
      </w:r>
      <w:r w:rsidR="00F15242" w:rsidRPr="009C76A5">
        <w:rPr>
          <w:rFonts w:ascii="Calibri" w:hAnsi="Calibri" w:cs="Calibri"/>
          <w:color w:val="000000" w:themeColor="text1"/>
        </w:rPr>
        <w:t>,</w:t>
      </w:r>
    </w:p>
    <w:p w:rsidR="00F15242" w:rsidRPr="009C76A5" w:rsidRDefault="00D715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 w:themeColor="text1"/>
        </w:rPr>
      </w:pPr>
      <w:proofErr w:type="gramStart"/>
      <w:r w:rsidRPr="009C76A5">
        <w:rPr>
          <w:rFonts w:ascii="Calibri" w:hAnsi="Calibri" w:cs="Calibri"/>
          <w:color w:val="000000" w:themeColor="text1"/>
        </w:rPr>
        <w:t>применяемые</w:t>
      </w:r>
      <w:proofErr w:type="gramEnd"/>
      <w:r w:rsidRPr="009C76A5">
        <w:rPr>
          <w:rFonts w:ascii="Calibri" w:hAnsi="Calibri" w:cs="Calibri"/>
          <w:color w:val="000000" w:themeColor="text1"/>
        </w:rPr>
        <w:t xml:space="preserve"> при расчете нормативных затрат</w:t>
      </w:r>
      <w:r w:rsidR="00F15242" w:rsidRPr="009C76A5">
        <w:rPr>
          <w:rFonts w:ascii="Calibri" w:hAnsi="Calibri" w:cs="Calibri"/>
          <w:color w:val="000000" w:themeColor="text1"/>
        </w:rPr>
        <w:t xml:space="preserve"> </w:t>
      </w:r>
      <w:r w:rsidRPr="009C76A5">
        <w:rPr>
          <w:rFonts w:ascii="Calibri" w:hAnsi="Calibri" w:cs="Calibri"/>
          <w:color w:val="000000" w:themeColor="text1"/>
        </w:rPr>
        <w:t>на приобретение</w:t>
      </w:r>
    </w:p>
    <w:p w:rsidR="00F15242" w:rsidRPr="009C76A5" w:rsidRDefault="00D715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 w:themeColor="text1"/>
        </w:rPr>
      </w:pPr>
      <w:r w:rsidRPr="009C76A5">
        <w:rPr>
          <w:rFonts w:ascii="Calibri" w:hAnsi="Calibri" w:cs="Calibri"/>
          <w:color w:val="000000" w:themeColor="text1"/>
        </w:rPr>
        <w:t>служебного легкового транспорта</w:t>
      </w:r>
    </w:p>
    <w:tbl>
      <w:tblPr>
        <w:tblW w:w="5007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830"/>
        <w:gridCol w:w="2341"/>
        <w:gridCol w:w="2555"/>
        <w:gridCol w:w="2974"/>
        <w:gridCol w:w="2283"/>
        <w:gridCol w:w="1828"/>
        <w:gridCol w:w="1470"/>
      </w:tblGrid>
      <w:tr w:rsidR="00415397" w:rsidRPr="009C76A5" w:rsidTr="00415397">
        <w:tc>
          <w:tcPr>
            <w:tcW w:w="59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5242" w:rsidRPr="009C76A5" w:rsidRDefault="00F15242" w:rsidP="00D71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9C76A5">
              <w:rPr>
                <w:rFonts w:ascii="Calibri" w:hAnsi="Calibri" w:cs="Calibri"/>
                <w:color w:val="000000" w:themeColor="text1"/>
              </w:rPr>
              <w:t xml:space="preserve">Уровень </w:t>
            </w:r>
            <w:r w:rsidR="00D71596" w:rsidRPr="009C76A5">
              <w:rPr>
                <w:rFonts w:ascii="Calibri" w:hAnsi="Calibri" w:cs="Calibri"/>
                <w:color w:val="000000" w:themeColor="text1"/>
              </w:rPr>
              <w:t>муниципального органа</w:t>
            </w:r>
          </w:p>
        </w:tc>
        <w:tc>
          <w:tcPr>
            <w:tcW w:w="1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5242" w:rsidRPr="009C76A5" w:rsidRDefault="00F1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9C76A5">
              <w:rPr>
                <w:rFonts w:ascii="Calibri" w:hAnsi="Calibri" w:cs="Calibri"/>
                <w:color w:val="000000" w:themeColor="text1"/>
              </w:rPr>
              <w:t>Транспортное средство с персональным закреплением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5242" w:rsidRPr="009C76A5" w:rsidRDefault="00F15242" w:rsidP="00017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9C76A5">
              <w:rPr>
                <w:rFonts w:ascii="Calibri" w:hAnsi="Calibri" w:cs="Calibri"/>
                <w:color w:val="000000" w:themeColor="text1"/>
              </w:rPr>
              <w:t xml:space="preserve">Транспортное средство с персональным закреплением, предоставляемое по решению руководителя </w:t>
            </w:r>
            <w:r w:rsidR="00D71596" w:rsidRPr="009C76A5">
              <w:rPr>
                <w:rFonts w:ascii="Calibri" w:hAnsi="Calibri" w:cs="Calibri"/>
                <w:color w:val="000000" w:themeColor="text1"/>
              </w:rPr>
              <w:t>муниципального</w:t>
            </w:r>
            <w:r w:rsidRPr="009C76A5">
              <w:rPr>
                <w:rFonts w:ascii="Calibri" w:hAnsi="Calibri" w:cs="Calibri"/>
                <w:color w:val="000000" w:themeColor="text1"/>
              </w:rPr>
              <w:t xml:space="preserve"> органа </w:t>
            </w:r>
          </w:p>
        </w:tc>
        <w:tc>
          <w:tcPr>
            <w:tcW w:w="1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5242" w:rsidRPr="009C76A5" w:rsidRDefault="00F1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9C76A5">
              <w:rPr>
                <w:rFonts w:ascii="Calibri" w:hAnsi="Calibri" w:cs="Calibri"/>
                <w:color w:val="000000" w:themeColor="text1"/>
              </w:rPr>
              <w:t>Служебное транспортное средство, предоставляемое по вызову (без персонального закрепления)</w:t>
            </w:r>
          </w:p>
        </w:tc>
      </w:tr>
      <w:tr w:rsidR="00415397" w:rsidRPr="009C76A5" w:rsidTr="00415397">
        <w:tc>
          <w:tcPr>
            <w:tcW w:w="599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5242" w:rsidRPr="009C76A5" w:rsidRDefault="00F1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5242" w:rsidRPr="009C76A5" w:rsidRDefault="007C0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9C76A5">
              <w:rPr>
                <w:rFonts w:ascii="Calibri" w:hAnsi="Calibri" w:cs="Calibri"/>
                <w:color w:val="000000" w:themeColor="text1"/>
              </w:rPr>
              <w:t>К</w:t>
            </w:r>
            <w:r w:rsidR="00F15242" w:rsidRPr="009C76A5">
              <w:rPr>
                <w:rFonts w:ascii="Calibri" w:hAnsi="Calibri" w:cs="Calibri"/>
                <w:color w:val="000000" w:themeColor="text1"/>
              </w:rPr>
              <w:t>оличество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5242" w:rsidRPr="009C76A5" w:rsidRDefault="00F1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9C76A5">
              <w:rPr>
                <w:rFonts w:ascii="Calibri" w:hAnsi="Calibri" w:cs="Calibri"/>
                <w:color w:val="000000" w:themeColor="text1"/>
              </w:rPr>
              <w:t>цена и мощность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5242" w:rsidRPr="009C76A5" w:rsidRDefault="00F1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9C76A5">
              <w:rPr>
                <w:rFonts w:ascii="Calibri" w:hAnsi="Calibri" w:cs="Calibri"/>
                <w:color w:val="000000" w:themeColor="text1"/>
              </w:rPr>
              <w:t>количество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5242" w:rsidRPr="009C76A5" w:rsidRDefault="00F1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9C76A5">
              <w:rPr>
                <w:rFonts w:ascii="Calibri" w:hAnsi="Calibri" w:cs="Calibri"/>
                <w:color w:val="000000" w:themeColor="text1"/>
              </w:rPr>
              <w:t>цена и мощность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5242" w:rsidRPr="009C76A5" w:rsidRDefault="00F1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9C76A5">
              <w:rPr>
                <w:rFonts w:ascii="Calibri" w:hAnsi="Calibri" w:cs="Calibri"/>
                <w:color w:val="000000" w:themeColor="text1"/>
              </w:rPr>
              <w:t>количество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5242" w:rsidRPr="009C76A5" w:rsidRDefault="00F1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9C76A5">
              <w:rPr>
                <w:rFonts w:ascii="Calibri" w:hAnsi="Calibri" w:cs="Calibri"/>
                <w:color w:val="000000" w:themeColor="text1"/>
              </w:rPr>
              <w:t>цена и мощность</w:t>
            </w:r>
          </w:p>
        </w:tc>
      </w:tr>
      <w:tr w:rsidR="00415397" w:rsidRPr="009C76A5" w:rsidTr="00415397">
        <w:tc>
          <w:tcPr>
            <w:tcW w:w="599" w:type="pc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5242" w:rsidRPr="009C76A5" w:rsidRDefault="00F1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9C76A5">
              <w:rPr>
                <w:rFonts w:ascii="Calibri" w:hAnsi="Calibri" w:cs="Calibri"/>
                <w:color w:val="000000" w:themeColor="text1"/>
              </w:rPr>
              <w:t>Центральный аппарат</w:t>
            </w:r>
          </w:p>
        </w:tc>
        <w:tc>
          <w:tcPr>
            <w:tcW w:w="766" w:type="pc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5242" w:rsidRPr="009C76A5" w:rsidRDefault="00F15242" w:rsidP="00017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9C76A5">
              <w:rPr>
                <w:rFonts w:ascii="Calibri" w:hAnsi="Calibri" w:cs="Calibri"/>
                <w:color w:val="000000" w:themeColor="text1"/>
              </w:rPr>
              <w:t>н</w:t>
            </w:r>
            <w:r w:rsidR="00D71596" w:rsidRPr="009C76A5">
              <w:rPr>
                <w:rFonts w:ascii="Calibri" w:hAnsi="Calibri" w:cs="Calibri"/>
                <w:color w:val="000000" w:themeColor="text1"/>
              </w:rPr>
              <w:t>е более 1 единицы в расчете на муниципального</w:t>
            </w:r>
            <w:r w:rsidRPr="009C76A5">
              <w:rPr>
                <w:rFonts w:ascii="Calibri" w:hAnsi="Calibri" w:cs="Calibri"/>
                <w:color w:val="000000" w:themeColor="text1"/>
              </w:rPr>
              <w:t xml:space="preserve"> служащего, замещающего </w:t>
            </w:r>
            <w:proofErr w:type="gramStart"/>
            <w:r w:rsidRPr="009C76A5">
              <w:rPr>
                <w:rFonts w:ascii="Calibri" w:hAnsi="Calibri" w:cs="Calibri"/>
                <w:color w:val="000000" w:themeColor="text1"/>
              </w:rPr>
              <w:t>должность</w:t>
            </w:r>
            <w:proofErr w:type="gramEnd"/>
            <w:r w:rsidRPr="009C76A5">
              <w:rPr>
                <w:rFonts w:ascii="Calibri" w:hAnsi="Calibri" w:cs="Calibri"/>
                <w:color w:val="000000" w:themeColor="text1"/>
              </w:rPr>
              <w:t xml:space="preserve"> относящуюся к высшей группе должностей </w:t>
            </w:r>
            <w:r w:rsidR="00017CC0" w:rsidRPr="009C76A5">
              <w:rPr>
                <w:rFonts w:ascii="Calibri" w:hAnsi="Calibri" w:cs="Calibri"/>
                <w:color w:val="000000" w:themeColor="text1"/>
              </w:rPr>
              <w:t>муниципальной</w:t>
            </w:r>
            <w:r w:rsidRPr="009C76A5">
              <w:rPr>
                <w:rFonts w:ascii="Calibri" w:hAnsi="Calibri" w:cs="Calibri"/>
                <w:color w:val="000000" w:themeColor="text1"/>
              </w:rPr>
              <w:t xml:space="preserve"> службы категории "руководители"</w:t>
            </w:r>
          </w:p>
        </w:tc>
        <w:tc>
          <w:tcPr>
            <w:tcW w:w="836" w:type="pc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5242" w:rsidRPr="009C76A5" w:rsidRDefault="00F15242" w:rsidP="00017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9C76A5">
              <w:rPr>
                <w:rFonts w:ascii="Calibri" w:hAnsi="Calibri" w:cs="Calibri"/>
                <w:color w:val="000000" w:themeColor="text1"/>
              </w:rPr>
              <w:t xml:space="preserve">не более 2,5 млн. рублей и не более 200 </w:t>
            </w:r>
            <w:r w:rsidR="00017CC0" w:rsidRPr="009C76A5">
              <w:rPr>
                <w:rFonts w:ascii="Calibri" w:hAnsi="Calibri" w:cs="Calibri"/>
                <w:color w:val="000000" w:themeColor="text1"/>
              </w:rPr>
              <w:t>лошадиных сил включительно для муниципального</w:t>
            </w:r>
            <w:r w:rsidRPr="009C76A5">
              <w:rPr>
                <w:rFonts w:ascii="Calibri" w:hAnsi="Calibri" w:cs="Calibri"/>
                <w:color w:val="000000" w:themeColor="text1"/>
              </w:rPr>
              <w:t xml:space="preserve"> служащего, замещающего </w:t>
            </w:r>
            <w:proofErr w:type="gramStart"/>
            <w:r w:rsidRPr="009C76A5">
              <w:rPr>
                <w:rFonts w:ascii="Calibri" w:hAnsi="Calibri" w:cs="Calibri"/>
                <w:color w:val="000000" w:themeColor="text1"/>
              </w:rPr>
              <w:t>должность</w:t>
            </w:r>
            <w:proofErr w:type="gramEnd"/>
            <w:r w:rsidRPr="009C76A5">
              <w:rPr>
                <w:rFonts w:ascii="Calibri" w:hAnsi="Calibri" w:cs="Calibri"/>
                <w:color w:val="000000" w:themeColor="text1"/>
              </w:rPr>
              <w:t xml:space="preserve"> относящуюся к высшей группе должностей </w:t>
            </w:r>
            <w:r w:rsidR="00017CC0" w:rsidRPr="009C76A5">
              <w:rPr>
                <w:rFonts w:ascii="Calibri" w:hAnsi="Calibri" w:cs="Calibri"/>
                <w:color w:val="000000" w:themeColor="text1"/>
              </w:rPr>
              <w:t>муниципальной</w:t>
            </w:r>
            <w:r w:rsidRPr="009C76A5">
              <w:rPr>
                <w:rFonts w:ascii="Calibri" w:hAnsi="Calibri" w:cs="Calibri"/>
                <w:color w:val="000000" w:themeColor="text1"/>
              </w:rPr>
              <w:t xml:space="preserve"> службы категории "руководители"; не более 2 млн. рублей и не более 200 лошадиных сил включительно </w:t>
            </w:r>
          </w:p>
        </w:tc>
        <w:tc>
          <w:tcPr>
            <w:tcW w:w="973" w:type="pc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5242" w:rsidRPr="009C76A5" w:rsidRDefault="00F15242" w:rsidP="00017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9C76A5">
              <w:rPr>
                <w:rFonts w:ascii="Calibri" w:hAnsi="Calibri" w:cs="Calibri"/>
                <w:color w:val="000000" w:themeColor="text1"/>
              </w:rPr>
              <w:t xml:space="preserve">не более 1 единицы в расчете на </w:t>
            </w:r>
            <w:r w:rsidR="00017CC0" w:rsidRPr="009C76A5">
              <w:rPr>
                <w:rFonts w:ascii="Calibri" w:hAnsi="Calibri" w:cs="Calibri"/>
                <w:color w:val="000000" w:themeColor="text1"/>
              </w:rPr>
              <w:t>муниципального служащего</w:t>
            </w:r>
            <w:r w:rsidRPr="009C76A5">
              <w:rPr>
                <w:rFonts w:ascii="Calibri" w:hAnsi="Calibri" w:cs="Calibri"/>
                <w:color w:val="000000" w:themeColor="text1"/>
              </w:rPr>
              <w:t xml:space="preserve">, замещающего должность, относящуюся к высшей группе должностей </w:t>
            </w:r>
            <w:r w:rsidR="00017CC0" w:rsidRPr="009C76A5">
              <w:rPr>
                <w:rFonts w:ascii="Calibri" w:hAnsi="Calibri" w:cs="Calibri"/>
                <w:color w:val="000000" w:themeColor="text1"/>
              </w:rPr>
              <w:t>муниципальной</w:t>
            </w:r>
            <w:r w:rsidRPr="009C76A5">
              <w:rPr>
                <w:rFonts w:ascii="Calibri" w:hAnsi="Calibri" w:cs="Calibri"/>
                <w:color w:val="000000" w:themeColor="text1"/>
              </w:rPr>
              <w:t xml:space="preserve"> службы категории "руководители"</w:t>
            </w:r>
          </w:p>
        </w:tc>
        <w:tc>
          <w:tcPr>
            <w:tcW w:w="747" w:type="pc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5242" w:rsidRPr="009C76A5" w:rsidRDefault="00F15242" w:rsidP="00017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9C76A5">
              <w:rPr>
                <w:rFonts w:ascii="Calibri" w:hAnsi="Calibri" w:cs="Calibri"/>
                <w:color w:val="000000" w:themeColor="text1"/>
              </w:rPr>
              <w:t xml:space="preserve">не более 1,5 млн. рублей и не более 200 лошадиных сил включительно для </w:t>
            </w:r>
            <w:r w:rsidR="00017CC0" w:rsidRPr="009C76A5">
              <w:rPr>
                <w:rFonts w:ascii="Calibri" w:hAnsi="Calibri" w:cs="Calibri"/>
                <w:color w:val="000000" w:themeColor="text1"/>
              </w:rPr>
              <w:t>муниципального</w:t>
            </w:r>
            <w:r w:rsidRPr="009C76A5">
              <w:rPr>
                <w:rFonts w:ascii="Calibri" w:hAnsi="Calibri" w:cs="Calibri"/>
                <w:color w:val="000000" w:themeColor="text1"/>
              </w:rPr>
              <w:t xml:space="preserve"> служащего, замещающего должность, относящуюся к высшей группе должностей </w:t>
            </w:r>
            <w:r w:rsidR="00017CC0" w:rsidRPr="009C76A5">
              <w:rPr>
                <w:rFonts w:ascii="Calibri" w:hAnsi="Calibri" w:cs="Calibri"/>
                <w:color w:val="000000" w:themeColor="text1"/>
              </w:rPr>
              <w:t>муниципальной</w:t>
            </w:r>
            <w:r w:rsidRPr="009C76A5">
              <w:rPr>
                <w:rFonts w:ascii="Calibri" w:hAnsi="Calibri" w:cs="Calibri"/>
                <w:color w:val="000000" w:themeColor="text1"/>
              </w:rPr>
              <w:t xml:space="preserve"> службы категории "руководители"</w:t>
            </w:r>
          </w:p>
        </w:tc>
        <w:tc>
          <w:tcPr>
            <w:tcW w:w="598" w:type="pc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5242" w:rsidRPr="009C76A5" w:rsidRDefault="00F1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9C76A5">
              <w:rPr>
                <w:rFonts w:ascii="Calibri" w:hAnsi="Calibri" w:cs="Calibri"/>
                <w:color w:val="000000" w:themeColor="text1"/>
              </w:rPr>
              <w:t>не более трехкратного размера количества транспортных сре</w:t>
            </w:r>
            <w:proofErr w:type="gramStart"/>
            <w:r w:rsidRPr="009C76A5">
              <w:rPr>
                <w:rFonts w:ascii="Calibri" w:hAnsi="Calibri" w:cs="Calibri"/>
                <w:color w:val="000000" w:themeColor="text1"/>
              </w:rPr>
              <w:t>дств с п</w:t>
            </w:r>
            <w:proofErr w:type="gramEnd"/>
            <w:r w:rsidRPr="009C76A5">
              <w:rPr>
                <w:rFonts w:ascii="Calibri" w:hAnsi="Calibri" w:cs="Calibri"/>
                <w:color w:val="000000" w:themeColor="text1"/>
              </w:rPr>
              <w:t>ерсональным закреплением</w:t>
            </w:r>
          </w:p>
        </w:tc>
        <w:tc>
          <w:tcPr>
            <w:tcW w:w="481" w:type="pc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5242" w:rsidRPr="009C76A5" w:rsidRDefault="00F1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9C76A5">
              <w:rPr>
                <w:rFonts w:ascii="Calibri" w:hAnsi="Calibri" w:cs="Calibri"/>
                <w:color w:val="000000" w:themeColor="text1"/>
              </w:rPr>
              <w:t>не более 1 млн. рублей и не более 150 лошадиных сил включительно</w:t>
            </w:r>
          </w:p>
        </w:tc>
      </w:tr>
    </w:tbl>
    <w:p w:rsidR="00F15242" w:rsidRPr="009C76A5" w:rsidRDefault="00F15242" w:rsidP="003834E2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color w:val="000000" w:themeColor="text1"/>
          <w:sz w:val="2"/>
          <w:szCs w:val="2"/>
        </w:rPr>
      </w:pPr>
      <w:bookmarkStart w:id="42" w:name="Par1058"/>
      <w:bookmarkEnd w:id="42"/>
    </w:p>
    <w:sectPr w:rsidR="00F15242" w:rsidRPr="009C76A5" w:rsidSect="0090731A">
      <w:pgSz w:w="16838" w:h="11905" w:orient="landscape"/>
      <w:pgMar w:top="1701" w:right="851" w:bottom="851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80FA8"/>
    <w:multiLevelType w:val="hybridMultilevel"/>
    <w:tmpl w:val="351830DA"/>
    <w:lvl w:ilvl="0" w:tplc="18CEF24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B5387C"/>
    <w:multiLevelType w:val="hybridMultilevel"/>
    <w:tmpl w:val="10C4715C"/>
    <w:lvl w:ilvl="0" w:tplc="10B8D9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242"/>
    <w:rsid w:val="00017CC0"/>
    <w:rsid w:val="000E603A"/>
    <w:rsid w:val="002F4BFA"/>
    <w:rsid w:val="003834E2"/>
    <w:rsid w:val="00407091"/>
    <w:rsid w:val="00415397"/>
    <w:rsid w:val="00436C20"/>
    <w:rsid w:val="004A0566"/>
    <w:rsid w:val="004C7E79"/>
    <w:rsid w:val="00521C7A"/>
    <w:rsid w:val="00557B4B"/>
    <w:rsid w:val="005859F2"/>
    <w:rsid w:val="005862B6"/>
    <w:rsid w:val="005F5DAC"/>
    <w:rsid w:val="00697AC4"/>
    <w:rsid w:val="00761E47"/>
    <w:rsid w:val="007B5C19"/>
    <w:rsid w:val="007C0A52"/>
    <w:rsid w:val="0090731A"/>
    <w:rsid w:val="00931FA9"/>
    <w:rsid w:val="00993569"/>
    <w:rsid w:val="009C76A5"/>
    <w:rsid w:val="00A618C8"/>
    <w:rsid w:val="00A7571B"/>
    <w:rsid w:val="00B215D9"/>
    <w:rsid w:val="00B92D36"/>
    <w:rsid w:val="00BB57D4"/>
    <w:rsid w:val="00CB0D01"/>
    <w:rsid w:val="00CE76EA"/>
    <w:rsid w:val="00D373E4"/>
    <w:rsid w:val="00D71596"/>
    <w:rsid w:val="00E4353D"/>
    <w:rsid w:val="00F15242"/>
    <w:rsid w:val="00F441DE"/>
    <w:rsid w:val="00FF1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5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073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07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731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215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5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073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07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731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215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0.wmf"/><Relationship Id="rId299" Type="http://schemas.openxmlformats.org/officeDocument/2006/relationships/image" Target="media/image282.wmf"/><Relationship Id="rId21" Type="http://schemas.openxmlformats.org/officeDocument/2006/relationships/image" Target="media/image16.wmf"/><Relationship Id="rId63" Type="http://schemas.openxmlformats.org/officeDocument/2006/relationships/image" Target="media/image58.wmf"/><Relationship Id="rId159" Type="http://schemas.openxmlformats.org/officeDocument/2006/relationships/image" Target="media/image150.wmf"/><Relationship Id="rId324" Type="http://schemas.openxmlformats.org/officeDocument/2006/relationships/image" Target="media/image307.wmf"/><Relationship Id="rId366" Type="http://schemas.openxmlformats.org/officeDocument/2006/relationships/image" Target="media/image349.wmf"/><Relationship Id="rId170" Type="http://schemas.openxmlformats.org/officeDocument/2006/relationships/image" Target="media/image161.wmf"/><Relationship Id="rId226" Type="http://schemas.openxmlformats.org/officeDocument/2006/relationships/image" Target="media/image213.wmf"/><Relationship Id="rId433" Type="http://schemas.openxmlformats.org/officeDocument/2006/relationships/image" Target="media/image413.wmf"/><Relationship Id="rId268" Type="http://schemas.openxmlformats.org/officeDocument/2006/relationships/image" Target="media/image253.wmf"/><Relationship Id="rId475" Type="http://schemas.openxmlformats.org/officeDocument/2006/relationships/image" Target="media/image447.wmf"/><Relationship Id="rId32" Type="http://schemas.openxmlformats.org/officeDocument/2006/relationships/image" Target="media/image27.wmf"/><Relationship Id="rId74" Type="http://schemas.openxmlformats.org/officeDocument/2006/relationships/image" Target="media/image67.wmf"/><Relationship Id="rId128" Type="http://schemas.openxmlformats.org/officeDocument/2006/relationships/image" Target="media/image119.wmf"/><Relationship Id="rId335" Type="http://schemas.openxmlformats.org/officeDocument/2006/relationships/image" Target="media/image318.wmf"/><Relationship Id="rId377" Type="http://schemas.openxmlformats.org/officeDocument/2006/relationships/image" Target="media/image360.wmf"/><Relationship Id="rId5" Type="http://schemas.openxmlformats.org/officeDocument/2006/relationships/webSettings" Target="webSettings.xml"/><Relationship Id="rId181" Type="http://schemas.openxmlformats.org/officeDocument/2006/relationships/image" Target="media/image172.wmf"/><Relationship Id="rId237" Type="http://schemas.openxmlformats.org/officeDocument/2006/relationships/image" Target="media/image224.wmf"/><Relationship Id="rId402" Type="http://schemas.openxmlformats.org/officeDocument/2006/relationships/image" Target="media/image384.wmf"/><Relationship Id="rId279" Type="http://schemas.openxmlformats.org/officeDocument/2006/relationships/image" Target="media/image264.wmf"/><Relationship Id="rId444" Type="http://schemas.openxmlformats.org/officeDocument/2006/relationships/image" Target="media/image424.wmf"/><Relationship Id="rId43" Type="http://schemas.openxmlformats.org/officeDocument/2006/relationships/image" Target="media/image38.wmf"/><Relationship Id="rId139" Type="http://schemas.openxmlformats.org/officeDocument/2006/relationships/image" Target="media/image130.wmf"/><Relationship Id="rId290" Type="http://schemas.openxmlformats.org/officeDocument/2006/relationships/image" Target="media/image273.wmf"/><Relationship Id="rId304" Type="http://schemas.openxmlformats.org/officeDocument/2006/relationships/image" Target="media/image287.wmf"/><Relationship Id="rId346" Type="http://schemas.openxmlformats.org/officeDocument/2006/relationships/image" Target="media/image329.wmf"/><Relationship Id="rId388" Type="http://schemas.openxmlformats.org/officeDocument/2006/relationships/image" Target="media/image371.wmf"/><Relationship Id="rId85" Type="http://schemas.openxmlformats.org/officeDocument/2006/relationships/image" Target="media/image78.wmf"/><Relationship Id="rId150" Type="http://schemas.openxmlformats.org/officeDocument/2006/relationships/image" Target="media/image141.wmf"/><Relationship Id="rId192" Type="http://schemas.openxmlformats.org/officeDocument/2006/relationships/image" Target="media/image183.wmf"/><Relationship Id="rId206" Type="http://schemas.openxmlformats.org/officeDocument/2006/relationships/hyperlink" Target="consultantplus://offline/ref=D17F0FDFEA19DFE9B84D51014AA7F5690DE6277149A44A054E36E88F0077R3M" TargetMode="External"/><Relationship Id="rId413" Type="http://schemas.openxmlformats.org/officeDocument/2006/relationships/image" Target="media/image394.wmf"/><Relationship Id="rId248" Type="http://schemas.openxmlformats.org/officeDocument/2006/relationships/image" Target="media/image235.wmf"/><Relationship Id="rId455" Type="http://schemas.openxmlformats.org/officeDocument/2006/relationships/image" Target="media/image433.wmf"/><Relationship Id="rId12" Type="http://schemas.openxmlformats.org/officeDocument/2006/relationships/image" Target="media/image7.wmf"/><Relationship Id="rId108" Type="http://schemas.openxmlformats.org/officeDocument/2006/relationships/image" Target="media/image101.wmf"/><Relationship Id="rId315" Type="http://schemas.openxmlformats.org/officeDocument/2006/relationships/image" Target="media/image298.wmf"/><Relationship Id="rId357" Type="http://schemas.openxmlformats.org/officeDocument/2006/relationships/image" Target="media/image340.wmf"/><Relationship Id="rId54" Type="http://schemas.openxmlformats.org/officeDocument/2006/relationships/image" Target="media/image49.wmf"/><Relationship Id="rId96" Type="http://schemas.openxmlformats.org/officeDocument/2006/relationships/image" Target="media/image89.wmf"/><Relationship Id="rId161" Type="http://schemas.openxmlformats.org/officeDocument/2006/relationships/image" Target="media/image152.wmf"/><Relationship Id="rId217" Type="http://schemas.openxmlformats.org/officeDocument/2006/relationships/image" Target="media/image204.wmf"/><Relationship Id="rId399" Type="http://schemas.openxmlformats.org/officeDocument/2006/relationships/image" Target="media/image382.wmf"/><Relationship Id="rId259" Type="http://schemas.openxmlformats.org/officeDocument/2006/relationships/image" Target="media/image244.wmf"/><Relationship Id="rId424" Type="http://schemas.openxmlformats.org/officeDocument/2006/relationships/image" Target="media/image404.wmf"/><Relationship Id="rId466" Type="http://schemas.openxmlformats.org/officeDocument/2006/relationships/image" Target="media/image443.wmf"/><Relationship Id="rId23" Type="http://schemas.openxmlformats.org/officeDocument/2006/relationships/image" Target="media/image18.wmf"/><Relationship Id="rId119" Type="http://schemas.openxmlformats.org/officeDocument/2006/relationships/image" Target="media/image112.wmf"/><Relationship Id="rId270" Type="http://schemas.openxmlformats.org/officeDocument/2006/relationships/image" Target="media/image255.wmf"/><Relationship Id="rId326" Type="http://schemas.openxmlformats.org/officeDocument/2006/relationships/image" Target="media/image309.wmf"/><Relationship Id="rId65" Type="http://schemas.openxmlformats.org/officeDocument/2006/relationships/hyperlink" Target="consultantplus://offline/ref=D17F0FDFEA19DFE9B84D51014AA7F5690DE72E7B49AB4A054E36E88F0073D8622615B0066449E1AD7ER2M" TargetMode="External"/><Relationship Id="rId130" Type="http://schemas.openxmlformats.org/officeDocument/2006/relationships/image" Target="media/image121.wmf"/><Relationship Id="rId368" Type="http://schemas.openxmlformats.org/officeDocument/2006/relationships/image" Target="media/image351.wmf"/><Relationship Id="rId172" Type="http://schemas.openxmlformats.org/officeDocument/2006/relationships/image" Target="media/image163.wmf"/><Relationship Id="rId228" Type="http://schemas.openxmlformats.org/officeDocument/2006/relationships/image" Target="media/image215.wmf"/><Relationship Id="rId435" Type="http://schemas.openxmlformats.org/officeDocument/2006/relationships/image" Target="media/image415.wmf"/><Relationship Id="rId477" Type="http://schemas.openxmlformats.org/officeDocument/2006/relationships/image" Target="media/image449.wmf"/><Relationship Id="rId281" Type="http://schemas.openxmlformats.org/officeDocument/2006/relationships/image" Target="media/image266.wmf"/><Relationship Id="rId337" Type="http://schemas.openxmlformats.org/officeDocument/2006/relationships/image" Target="media/image320.wmf"/><Relationship Id="rId34" Type="http://schemas.openxmlformats.org/officeDocument/2006/relationships/image" Target="media/image29.wmf"/><Relationship Id="rId76" Type="http://schemas.openxmlformats.org/officeDocument/2006/relationships/image" Target="media/image69.wmf"/><Relationship Id="rId141" Type="http://schemas.openxmlformats.org/officeDocument/2006/relationships/image" Target="media/image132.wmf"/><Relationship Id="rId379" Type="http://schemas.openxmlformats.org/officeDocument/2006/relationships/image" Target="media/image362.wmf"/><Relationship Id="rId7" Type="http://schemas.openxmlformats.org/officeDocument/2006/relationships/image" Target="media/image2.wmf"/><Relationship Id="rId183" Type="http://schemas.openxmlformats.org/officeDocument/2006/relationships/image" Target="media/image174.wmf"/><Relationship Id="rId239" Type="http://schemas.openxmlformats.org/officeDocument/2006/relationships/image" Target="media/image226.wmf"/><Relationship Id="rId390" Type="http://schemas.openxmlformats.org/officeDocument/2006/relationships/image" Target="media/image373.wmf"/><Relationship Id="rId404" Type="http://schemas.openxmlformats.org/officeDocument/2006/relationships/image" Target="media/image386.wmf"/><Relationship Id="rId446" Type="http://schemas.openxmlformats.org/officeDocument/2006/relationships/image" Target="media/image426.wmf"/><Relationship Id="rId250" Type="http://schemas.openxmlformats.org/officeDocument/2006/relationships/image" Target="media/image237.wmf"/><Relationship Id="rId292" Type="http://schemas.openxmlformats.org/officeDocument/2006/relationships/image" Target="media/image275.wmf"/><Relationship Id="rId306" Type="http://schemas.openxmlformats.org/officeDocument/2006/relationships/image" Target="media/image289.wmf"/><Relationship Id="rId45" Type="http://schemas.openxmlformats.org/officeDocument/2006/relationships/image" Target="media/image40.wmf"/><Relationship Id="rId87" Type="http://schemas.openxmlformats.org/officeDocument/2006/relationships/image" Target="media/image80.wmf"/><Relationship Id="rId110" Type="http://schemas.openxmlformats.org/officeDocument/2006/relationships/image" Target="media/image103.wmf"/><Relationship Id="rId348" Type="http://schemas.openxmlformats.org/officeDocument/2006/relationships/image" Target="media/image331.wmf"/><Relationship Id="rId152" Type="http://schemas.openxmlformats.org/officeDocument/2006/relationships/image" Target="media/image143.wmf"/><Relationship Id="rId194" Type="http://schemas.openxmlformats.org/officeDocument/2006/relationships/image" Target="media/image185.wmf"/><Relationship Id="rId208" Type="http://schemas.openxmlformats.org/officeDocument/2006/relationships/image" Target="media/image197.wmf"/><Relationship Id="rId415" Type="http://schemas.openxmlformats.org/officeDocument/2006/relationships/image" Target="media/image396.wmf"/><Relationship Id="rId457" Type="http://schemas.openxmlformats.org/officeDocument/2006/relationships/image" Target="media/image435.wmf"/><Relationship Id="rId261" Type="http://schemas.openxmlformats.org/officeDocument/2006/relationships/image" Target="media/image246.wmf"/><Relationship Id="rId14" Type="http://schemas.openxmlformats.org/officeDocument/2006/relationships/image" Target="media/image9.wmf"/><Relationship Id="rId56" Type="http://schemas.openxmlformats.org/officeDocument/2006/relationships/image" Target="media/image51.wmf"/><Relationship Id="rId317" Type="http://schemas.openxmlformats.org/officeDocument/2006/relationships/image" Target="media/image300.wmf"/><Relationship Id="rId359" Type="http://schemas.openxmlformats.org/officeDocument/2006/relationships/image" Target="media/image342.wmf"/><Relationship Id="rId98" Type="http://schemas.openxmlformats.org/officeDocument/2006/relationships/image" Target="media/image91.wmf"/><Relationship Id="rId121" Type="http://schemas.openxmlformats.org/officeDocument/2006/relationships/hyperlink" Target="consultantplus://offline/ref=D17F0FDFEA19DFE9B84D51014AA7F5690DE72E7B49AB4A054E36E88F0073D8622615B0066449E2A57ER0M" TargetMode="External"/><Relationship Id="rId163" Type="http://schemas.openxmlformats.org/officeDocument/2006/relationships/image" Target="media/image154.wmf"/><Relationship Id="rId219" Type="http://schemas.openxmlformats.org/officeDocument/2006/relationships/image" Target="media/image206.wmf"/><Relationship Id="rId370" Type="http://schemas.openxmlformats.org/officeDocument/2006/relationships/image" Target="media/image353.wmf"/><Relationship Id="rId426" Type="http://schemas.openxmlformats.org/officeDocument/2006/relationships/image" Target="media/image406.wmf"/><Relationship Id="rId230" Type="http://schemas.openxmlformats.org/officeDocument/2006/relationships/image" Target="media/image217.wmf"/><Relationship Id="rId468" Type="http://schemas.openxmlformats.org/officeDocument/2006/relationships/image" Target="media/image445.wmf"/><Relationship Id="rId25" Type="http://schemas.openxmlformats.org/officeDocument/2006/relationships/image" Target="media/image20.wmf"/><Relationship Id="rId67" Type="http://schemas.openxmlformats.org/officeDocument/2006/relationships/image" Target="media/image60.wmf"/><Relationship Id="rId272" Type="http://schemas.openxmlformats.org/officeDocument/2006/relationships/image" Target="media/image257.wmf"/><Relationship Id="rId328" Type="http://schemas.openxmlformats.org/officeDocument/2006/relationships/image" Target="media/image311.wmf"/><Relationship Id="rId132" Type="http://schemas.openxmlformats.org/officeDocument/2006/relationships/image" Target="media/image123.wmf"/><Relationship Id="rId174" Type="http://schemas.openxmlformats.org/officeDocument/2006/relationships/image" Target="media/image165.wmf"/><Relationship Id="rId381" Type="http://schemas.openxmlformats.org/officeDocument/2006/relationships/image" Target="media/image364.wmf"/><Relationship Id="rId241" Type="http://schemas.openxmlformats.org/officeDocument/2006/relationships/image" Target="media/image228.wmf"/><Relationship Id="rId437" Type="http://schemas.openxmlformats.org/officeDocument/2006/relationships/image" Target="media/image417.wmf"/><Relationship Id="rId479" Type="http://schemas.openxmlformats.org/officeDocument/2006/relationships/hyperlink" Target="consultantplus://offline/ref=D17F0FDFEA19DFE9B84D51014AA7F5690DE626754DA54A054E36E88F0073D8622615B0066449E1AC7ERFM" TargetMode="External"/><Relationship Id="rId36" Type="http://schemas.openxmlformats.org/officeDocument/2006/relationships/image" Target="media/image31.wmf"/><Relationship Id="rId283" Type="http://schemas.openxmlformats.org/officeDocument/2006/relationships/hyperlink" Target="consultantplus://offline/ref=D17F0FDFEA19DFE9B84D51014AA7F5690DE323714AA14A054E36E88F0077R3M" TargetMode="External"/><Relationship Id="rId339" Type="http://schemas.openxmlformats.org/officeDocument/2006/relationships/image" Target="media/image322.wmf"/><Relationship Id="rId78" Type="http://schemas.openxmlformats.org/officeDocument/2006/relationships/image" Target="media/image71.wmf"/><Relationship Id="rId101" Type="http://schemas.openxmlformats.org/officeDocument/2006/relationships/image" Target="media/image94.wmf"/><Relationship Id="rId143" Type="http://schemas.openxmlformats.org/officeDocument/2006/relationships/image" Target="media/image134.wmf"/><Relationship Id="rId185" Type="http://schemas.openxmlformats.org/officeDocument/2006/relationships/image" Target="media/image176.wmf"/><Relationship Id="rId350" Type="http://schemas.openxmlformats.org/officeDocument/2006/relationships/image" Target="media/image333.wmf"/><Relationship Id="rId406" Type="http://schemas.openxmlformats.org/officeDocument/2006/relationships/image" Target="media/image388.wmf"/><Relationship Id="rId9" Type="http://schemas.openxmlformats.org/officeDocument/2006/relationships/image" Target="media/image4.wmf"/><Relationship Id="rId210" Type="http://schemas.openxmlformats.org/officeDocument/2006/relationships/image" Target="media/image199.wmf"/><Relationship Id="rId392" Type="http://schemas.openxmlformats.org/officeDocument/2006/relationships/image" Target="media/image375.wmf"/><Relationship Id="rId448" Type="http://schemas.openxmlformats.org/officeDocument/2006/relationships/image" Target="media/image428.wmf"/><Relationship Id="rId252" Type="http://schemas.openxmlformats.org/officeDocument/2006/relationships/hyperlink" Target="consultantplus://offline/ref=D17F0FDFEA19DFE9B84D51014AA7F5690DE323714AA14A054E36E88F0077R3M" TargetMode="External"/><Relationship Id="rId294" Type="http://schemas.openxmlformats.org/officeDocument/2006/relationships/image" Target="media/image277.wmf"/><Relationship Id="rId308" Type="http://schemas.openxmlformats.org/officeDocument/2006/relationships/image" Target="media/image291.wmf"/><Relationship Id="rId47" Type="http://schemas.openxmlformats.org/officeDocument/2006/relationships/image" Target="media/image42.wmf"/><Relationship Id="rId89" Type="http://schemas.openxmlformats.org/officeDocument/2006/relationships/image" Target="media/image82.wmf"/><Relationship Id="rId112" Type="http://schemas.openxmlformats.org/officeDocument/2006/relationships/image" Target="media/image105.wmf"/><Relationship Id="rId154" Type="http://schemas.openxmlformats.org/officeDocument/2006/relationships/image" Target="media/image145.wmf"/><Relationship Id="rId361" Type="http://schemas.openxmlformats.org/officeDocument/2006/relationships/image" Target="media/image344.wmf"/><Relationship Id="rId196" Type="http://schemas.openxmlformats.org/officeDocument/2006/relationships/image" Target="media/image187.wmf"/><Relationship Id="rId417" Type="http://schemas.openxmlformats.org/officeDocument/2006/relationships/hyperlink" Target="consultantplus://offline/ref=D17F0FDFEA19DFE9B84D51014AA7F5690DE0207A48AB4A054E36E88F0077R3M" TargetMode="External"/><Relationship Id="rId459" Type="http://schemas.openxmlformats.org/officeDocument/2006/relationships/image" Target="media/image437.wmf"/><Relationship Id="rId16" Type="http://schemas.openxmlformats.org/officeDocument/2006/relationships/image" Target="media/image11.wmf"/><Relationship Id="rId221" Type="http://schemas.openxmlformats.org/officeDocument/2006/relationships/image" Target="media/image208.wmf"/><Relationship Id="rId263" Type="http://schemas.openxmlformats.org/officeDocument/2006/relationships/image" Target="media/image248.wmf"/><Relationship Id="rId319" Type="http://schemas.openxmlformats.org/officeDocument/2006/relationships/image" Target="media/image302.wmf"/><Relationship Id="rId470" Type="http://schemas.openxmlformats.org/officeDocument/2006/relationships/hyperlink" Target="consultantplus://offline/ref=D17F0FDFEA19DFE9B84D51014AA7F5690DE72E7B49AB4A054E36E88F0073D8622615B0066449E2A57ER0M" TargetMode="External"/><Relationship Id="rId58" Type="http://schemas.openxmlformats.org/officeDocument/2006/relationships/image" Target="media/image53.wmf"/><Relationship Id="rId123" Type="http://schemas.openxmlformats.org/officeDocument/2006/relationships/image" Target="media/image114.wmf"/><Relationship Id="rId330" Type="http://schemas.openxmlformats.org/officeDocument/2006/relationships/image" Target="media/image313.wmf"/><Relationship Id="rId165" Type="http://schemas.openxmlformats.org/officeDocument/2006/relationships/image" Target="media/image156.wmf"/><Relationship Id="rId372" Type="http://schemas.openxmlformats.org/officeDocument/2006/relationships/image" Target="media/image355.wmf"/><Relationship Id="rId428" Type="http://schemas.openxmlformats.org/officeDocument/2006/relationships/image" Target="media/image408.wmf"/><Relationship Id="rId232" Type="http://schemas.openxmlformats.org/officeDocument/2006/relationships/image" Target="media/image219.wmf"/><Relationship Id="rId274" Type="http://schemas.openxmlformats.org/officeDocument/2006/relationships/image" Target="media/image259.wmf"/><Relationship Id="rId481" Type="http://schemas.openxmlformats.org/officeDocument/2006/relationships/hyperlink" Target="consultantplus://offline/ref=D17F0FDFEA19DFE9B84D51014AA7F5690DE72F7749A24A054E36E88F0073D8622615B0066449E3AE7ER4M" TargetMode="External"/><Relationship Id="rId27" Type="http://schemas.openxmlformats.org/officeDocument/2006/relationships/image" Target="media/image22.wmf"/><Relationship Id="rId69" Type="http://schemas.openxmlformats.org/officeDocument/2006/relationships/image" Target="media/image62.wmf"/><Relationship Id="rId134" Type="http://schemas.openxmlformats.org/officeDocument/2006/relationships/image" Target="media/image125.wmf"/><Relationship Id="rId80" Type="http://schemas.openxmlformats.org/officeDocument/2006/relationships/image" Target="media/image73.wmf"/><Relationship Id="rId176" Type="http://schemas.openxmlformats.org/officeDocument/2006/relationships/image" Target="media/image167.wmf"/><Relationship Id="rId341" Type="http://schemas.openxmlformats.org/officeDocument/2006/relationships/image" Target="media/image324.wmf"/><Relationship Id="rId383" Type="http://schemas.openxmlformats.org/officeDocument/2006/relationships/image" Target="media/image366.wmf"/><Relationship Id="rId439" Type="http://schemas.openxmlformats.org/officeDocument/2006/relationships/image" Target="media/image419.wmf"/><Relationship Id="rId201" Type="http://schemas.openxmlformats.org/officeDocument/2006/relationships/image" Target="media/image192.wmf"/><Relationship Id="rId243" Type="http://schemas.openxmlformats.org/officeDocument/2006/relationships/image" Target="media/image230.wmf"/><Relationship Id="rId285" Type="http://schemas.openxmlformats.org/officeDocument/2006/relationships/image" Target="media/image269.wmf"/><Relationship Id="rId450" Type="http://schemas.openxmlformats.org/officeDocument/2006/relationships/image" Target="media/image430.wmf"/><Relationship Id="rId38" Type="http://schemas.openxmlformats.org/officeDocument/2006/relationships/image" Target="media/image33.wmf"/><Relationship Id="rId103" Type="http://schemas.openxmlformats.org/officeDocument/2006/relationships/image" Target="media/image96.wmf"/><Relationship Id="rId310" Type="http://schemas.openxmlformats.org/officeDocument/2006/relationships/image" Target="media/image293.wmf"/><Relationship Id="rId91" Type="http://schemas.openxmlformats.org/officeDocument/2006/relationships/image" Target="media/image84.wmf"/><Relationship Id="rId145" Type="http://schemas.openxmlformats.org/officeDocument/2006/relationships/image" Target="media/image136.wmf"/><Relationship Id="rId187" Type="http://schemas.openxmlformats.org/officeDocument/2006/relationships/image" Target="media/image178.wmf"/><Relationship Id="rId352" Type="http://schemas.openxmlformats.org/officeDocument/2006/relationships/image" Target="media/image335.wmf"/><Relationship Id="rId394" Type="http://schemas.openxmlformats.org/officeDocument/2006/relationships/image" Target="media/image377.wmf"/><Relationship Id="rId408" Type="http://schemas.openxmlformats.org/officeDocument/2006/relationships/image" Target="media/image390.wmf"/><Relationship Id="rId212" Type="http://schemas.openxmlformats.org/officeDocument/2006/relationships/hyperlink" Target="consultantplus://offline/ref=D17F0FDFEA19DFE9B84D51014AA7F5690DE526734CA64A054E36E88F0073D8622615B0066449E3AC7ER0M" TargetMode="External"/><Relationship Id="rId254" Type="http://schemas.openxmlformats.org/officeDocument/2006/relationships/image" Target="media/image239.wmf"/><Relationship Id="rId49" Type="http://schemas.openxmlformats.org/officeDocument/2006/relationships/image" Target="media/image44.wmf"/><Relationship Id="rId114" Type="http://schemas.openxmlformats.org/officeDocument/2006/relationships/image" Target="media/image107.wmf"/><Relationship Id="rId296" Type="http://schemas.openxmlformats.org/officeDocument/2006/relationships/image" Target="media/image279.wmf"/><Relationship Id="rId461" Type="http://schemas.openxmlformats.org/officeDocument/2006/relationships/image" Target="media/image439.wmf"/><Relationship Id="rId60" Type="http://schemas.openxmlformats.org/officeDocument/2006/relationships/image" Target="media/image55.wmf"/><Relationship Id="rId156" Type="http://schemas.openxmlformats.org/officeDocument/2006/relationships/image" Target="media/image147.wmf"/><Relationship Id="rId198" Type="http://schemas.openxmlformats.org/officeDocument/2006/relationships/image" Target="media/image189.wmf"/><Relationship Id="rId321" Type="http://schemas.openxmlformats.org/officeDocument/2006/relationships/image" Target="media/image304.wmf"/><Relationship Id="rId363" Type="http://schemas.openxmlformats.org/officeDocument/2006/relationships/image" Target="media/image346.wmf"/><Relationship Id="rId419" Type="http://schemas.openxmlformats.org/officeDocument/2006/relationships/image" Target="media/image399.wmf"/><Relationship Id="rId223" Type="http://schemas.openxmlformats.org/officeDocument/2006/relationships/image" Target="media/image210.wmf"/><Relationship Id="rId430" Type="http://schemas.openxmlformats.org/officeDocument/2006/relationships/image" Target="media/image410.wmf"/><Relationship Id="rId18" Type="http://schemas.openxmlformats.org/officeDocument/2006/relationships/image" Target="media/image13.wmf"/><Relationship Id="rId265" Type="http://schemas.openxmlformats.org/officeDocument/2006/relationships/image" Target="media/image250.wmf"/><Relationship Id="rId472" Type="http://schemas.openxmlformats.org/officeDocument/2006/relationships/hyperlink" Target="consultantplus://offline/ref=D17F0FDFEA19DFE9B84D51014AA7F5690DE626754DA54A054E36E88F0073D8622615B0066449E1AC7ERFM" TargetMode="External"/><Relationship Id="rId125" Type="http://schemas.openxmlformats.org/officeDocument/2006/relationships/image" Target="media/image116.wmf"/><Relationship Id="rId167" Type="http://schemas.openxmlformats.org/officeDocument/2006/relationships/image" Target="media/image158.wmf"/><Relationship Id="rId332" Type="http://schemas.openxmlformats.org/officeDocument/2006/relationships/image" Target="media/image315.wmf"/><Relationship Id="rId374" Type="http://schemas.openxmlformats.org/officeDocument/2006/relationships/image" Target="media/image357.wmf"/><Relationship Id="rId71" Type="http://schemas.openxmlformats.org/officeDocument/2006/relationships/image" Target="media/image64.wmf"/><Relationship Id="rId234" Type="http://schemas.openxmlformats.org/officeDocument/2006/relationships/image" Target="media/image221.wmf"/><Relationship Id="rId2" Type="http://schemas.openxmlformats.org/officeDocument/2006/relationships/styles" Target="styles.xml"/><Relationship Id="rId29" Type="http://schemas.openxmlformats.org/officeDocument/2006/relationships/image" Target="media/image24.wmf"/><Relationship Id="rId276" Type="http://schemas.openxmlformats.org/officeDocument/2006/relationships/image" Target="media/image261.wmf"/><Relationship Id="rId441" Type="http://schemas.openxmlformats.org/officeDocument/2006/relationships/image" Target="media/image421.wmf"/><Relationship Id="rId483" Type="http://schemas.openxmlformats.org/officeDocument/2006/relationships/theme" Target="theme/theme1.xml"/><Relationship Id="rId40" Type="http://schemas.openxmlformats.org/officeDocument/2006/relationships/image" Target="media/image35.wmf"/><Relationship Id="rId136" Type="http://schemas.openxmlformats.org/officeDocument/2006/relationships/image" Target="media/image127.wmf"/><Relationship Id="rId178" Type="http://schemas.openxmlformats.org/officeDocument/2006/relationships/image" Target="media/image169.wmf"/><Relationship Id="rId301" Type="http://schemas.openxmlformats.org/officeDocument/2006/relationships/image" Target="media/image284.wmf"/><Relationship Id="rId343" Type="http://schemas.openxmlformats.org/officeDocument/2006/relationships/image" Target="media/image326.wmf"/><Relationship Id="rId82" Type="http://schemas.openxmlformats.org/officeDocument/2006/relationships/image" Target="media/image75.wmf"/><Relationship Id="rId203" Type="http://schemas.openxmlformats.org/officeDocument/2006/relationships/image" Target="media/image194.wmf"/><Relationship Id="rId385" Type="http://schemas.openxmlformats.org/officeDocument/2006/relationships/image" Target="media/image368.wmf"/><Relationship Id="rId245" Type="http://schemas.openxmlformats.org/officeDocument/2006/relationships/image" Target="media/image232.wmf"/><Relationship Id="rId287" Type="http://schemas.openxmlformats.org/officeDocument/2006/relationships/image" Target="media/image271.wmf"/><Relationship Id="rId410" Type="http://schemas.openxmlformats.org/officeDocument/2006/relationships/image" Target="media/image391.wmf"/><Relationship Id="rId452" Type="http://schemas.openxmlformats.org/officeDocument/2006/relationships/hyperlink" Target="consultantplus://offline/ref=D17F0FDFEA19DFE9B84D51014AA7F5690DE72E7B49AB4A054E36E88F0073D8622615B0066449E2A57ER0M" TargetMode="External"/><Relationship Id="rId105" Type="http://schemas.openxmlformats.org/officeDocument/2006/relationships/image" Target="media/image98.wmf"/><Relationship Id="rId147" Type="http://schemas.openxmlformats.org/officeDocument/2006/relationships/image" Target="media/image138.wmf"/><Relationship Id="rId312" Type="http://schemas.openxmlformats.org/officeDocument/2006/relationships/image" Target="media/image295.wmf"/><Relationship Id="rId354" Type="http://schemas.openxmlformats.org/officeDocument/2006/relationships/image" Target="media/image337.wmf"/><Relationship Id="rId51" Type="http://schemas.openxmlformats.org/officeDocument/2006/relationships/image" Target="media/image46.wmf"/><Relationship Id="rId93" Type="http://schemas.openxmlformats.org/officeDocument/2006/relationships/image" Target="media/image86.wmf"/><Relationship Id="rId189" Type="http://schemas.openxmlformats.org/officeDocument/2006/relationships/image" Target="media/image180.wmf"/><Relationship Id="rId396" Type="http://schemas.openxmlformats.org/officeDocument/2006/relationships/image" Target="media/image379.wmf"/><Relationship Id="rId3" Type="http://schemas.microsoft.com/office/2007/relationships/stylesWithEffects" Target="stylesWithEffects.xml"/><Relationship Id="rId214" Type="http://schemas.openxmlformats.org/officeDocument/2006/relationships/image" Target="media/image201.wmf"/><Relationship Id="rId235" Type="http://schemas.openxmlformats.org/officeDocument/2006/relationships/image" Target="media/image222.wmf"/><Relationship Id="rId256" Type="http://schemas.openxmlformats.org/officeDocument/2006/relationships/image" Target="media/image241.wmf"/><Relationship Id="rId277" Type="http://schemas.openxmlformats.org/officeDocument/2006/relationships/image" Target="media/image262.wmf"/><Relationship Id="rId298" Type="http://schemas.openxmlformats.org/officeDocument/2006/relationships/image" Target="media/image281.wmf"/><Relationship Id="rId400" Type="http://schemas.openxmlformats.org/officeDocument/2006/relationships/hyperlink" Target="consultantplus://offline/ref=D17F0FDFEA19DFE9B84D51014AA7F5690DE72E704DA14A054E36E88F0077R3M" TargetMode="External"/><Relationship Id="rId421" Type="http://schemas.openxmlformats.org/officeDocument/2006/relationships/image" Target="media/image401.wmf"/><Relationship Id="rId442" Type="http://schemas.openxmlformats.org/officeDocument/2006/relationships/image" Target="media/image422.wmf"/><Relationship Id="rId463" Type="http://schemas.openxmlformats.org/officeDocument/2006/relationships/image" Target="media/image440.wmf"/><Relationship Id="rId116" Type="http://schemas.openxmlformats.org/officeDocument/2006/relationships/image" Target="media/image109.wmf"/><Relationship Id="rId137" Type="http://schemas.openxmlformats.org/officeDocument/2006/relationships/image" Target="media/image128.wmf"/><Relationship Id="rId158" Type="http://schemas.openxmlformats.org/officeDocument/2006/relationships/image" Target="media/image149.wmf"/><Relationship Id="rId302" Type="http://schemas.openxmlformats.org/officeDocument/2006/relationships/image" Target="media/image285.wmf"/><Relationship Id="rId323" Type="http://schemas.openxmlformats.org/officeDocument/2006/relationships/image" Target="media/image306.wmf"/><Relationship Id="rId344" Type="http://schemas.openxmlformats.org/officeDocument/2006/relationships/image" Target="media/image327.wmf"/><Relationship Id="rId20" Type="http://schemas.openxmlformats.org/officeDocument/2006/relationships/image" Target="media/image15.wmf"/><Relationship Id="rId41" Type="http://schemas.openxmlformats.org/officeDocument/2006/relationships/image" Target="media/image36.wmf"/><Relationship Id="rId62" Type="http://schemas.openxmlformats.org/officeDocument/2006/relationships/image" Target="media/image57.wmf"/><Relationship Id="rId83" Type="http://schemas.openxmlformats.org/officeDocument/2006/relationships/image" Target="media/image76.wmf"/><Relationship Id="rId179" Type="http://schemas.openxmlformats.org/officeDocument/2006/relationships/image" Target="media/image170.wmf"/><Relationship Id="rId365" Type="http://schemas.openxmlformats.org/officeDocument/2006/relationships/image" Target="media/image348.wmf"/><Relationship Id="rId386" Type="http://schemas.openxmlformats.org/officeDocument/2006/relationships/image" Target="media/image369.wmf"/><Relationship Id="rId190" Type="http://schemas.openxmlformats.org/officeDocument/2006/relationships/image" Target="media/image181.wmf"/><Relationship Id="rId204" Type="http://schemas.openxmlformats.org/officeDocument/2006/relationships/image" Target="media/image195.wmf"/><Relationship Id="rId225" Type="http://schemas.openxmlformats.org/officeDocument/2006/relationships/image" Target="media/image212.wmf"/><Relationship Id="rId246" Type="http://schemas.openxmlformats.org/officeDocument/2006/relationships/image" Target="media/image233.wmf"/><Relationship Id="rId267" Type="http://schemas.openxmlformats.org/officeDocument/2006/relationships/image" Target="media/image252.wmf"/><Relationship Id="rId288" Type="http://schemas.openxmlformats.org/officeDocument/2006/relationships/image" Target="media/image272.wmf"/><Relationship Id="rId411" Type="http://schemas.openxmlformats.org/officeDocument/2006/relationships/image" Target="media/image392.wmf"/><Relationship Id="rId432" Type="http://schemas.openxmlformats.org/officeDocument/2006/relationships/image" Target="media/image412.wmf"/><Relationship Id="rId453" Type="http://schemas.openxmlformats.org/officeDocument/2006/relationships/hyperlink" Target="consultantplus://offline/ref=D17F0FDFEA19DFE9B84D51014AA7F5690DE72E7B49AB4A054E36E88F0073D8622615B0066449E1AD7ER2M" TargetMode="External"/><Relationship Id="rId474" Type="http://schemas.openxmlformats.org/officeDocument/2006/relationships/hyperlink" Target="consultantplus://offline/ref=D17F0FDFEA19DFE9B84D51014AA7F5690DE626754DA54A054E36E88F0073D8622615B0066449E1AC7ERFM" TargetMode="External"/><Relationship Id="rId106" Type="http://schemas.openxmlformats.org/officeDocument/2006/relationships/image" Target="media/image99.wmf"/><Relationship Id="rId127" Type="http://schemas.openxmlformats.org/officeDocument/2006/relationships/image" Target="media/image118.wmf"/><Relationship Id="rId313" Type="http://schemas.openxmlformats.org/officeDocument/2006/relationships/image" Target="media/image296.wmf"/><Relationship Id="rId10" Type="http://schemas.openxmlformats.org/officeDocument/2006/relationships/image" Target="media/image5.wmf"/><Relationship Id="rId31" Type="http://schemas.openxmlformats.org/officeDocument/2006/relationships/image" Target="media/image26.wmf"/><Relationship Id="rId52" Type="http://schemas.openxmlformats.org/officeDocument/2006/relationships/image" Target="media/image47.wmf"/><Relationship Id="rId73" Type="http://schemas.openxmlformats.org/officeDocument/2006/relationships/image" Target="media/image66.wmf"/><Relationship Id="rId94" Type="http://schemas.openxmlformats.org/officeDocument/2006/relationships/image" Target="media/image87.wmf"/><Relationship Id="rId148" Type="http://schemas.openxmlformats.org/officeDocument/2006/relationships/image" Target="media/image139.wmf"/><Relationship Id="rId169" Type="http://schemas.openxmlformats.org/officeDocument/2006/relationships/image" Target="media/image160.wmf"/><Relationship Id="rId334" Type="http://schemas.openxmlformats.org/officeDocument/2006/relationships/image" Target="media/image317.wmf"/><Relationship Id="rId355" Type="http://schemas.openxmlformats.org/officeDocument/2006/relationships/image" Target="media/image338.wmf"/><Relationship Id="rId376" Type="http://schemas.openxmlformats.org/officeDocument/2006/relationships/image" Target="media/image359.wmf"/><Relationship Id="rId397" Type="http://schemas.openxmlformats.org/officeDocument/2006/relationships/image" Target="media/image380.wmf"/><Relationship Id="rId4" Type="http://schemas.openxmlformats.org/officeDocument/2006/relationships/settings" Target="settings.xml"/><Relationship Id="rId180" Type="http://schemas.openxmlformats.org/officeDocument/2006/relationships/image" Target="media/image171.wmf"/><Relationship Id="rId215" Type="http://schemas.openxmlformats.org/officeDocument/2006/relationships/image" Target="media/image202.wmf"/><Relationship Id="rId236" Type="http://schemas.openxmlformats.org/officeDocument/2006/relationships/image" Target="media/image223.wmf"/><Relationship Id="rId257" Type="http://schemas.openxmlformats.org/officeDocument/2006/relationships/image" Target="media/image242.wmf"/><Relationship Id="rId278" Type="http://schemas.openxmlformats.org/officeDocument/2006/relationships/image" Target="media/image263.wmf"/><Relationship Id="rId401" Type="http://schemas.openxmlformats.org/officeDocument/2006/relationships/image" Target="media/image383.wmf"/><Relationship Id="rId422" Type="http://schemas.openxmlformats.org/officeDocument/2006/relationships/image" Target="media/image402.wmf"/><Relationship Id="rId443" Type="http://schemas.openxmlformats.org/officeDocument/2006/relationships/image" Target="media/image423.wmf"/><Relationship Id="rId464" Type="http://schemas.openxmlformats.org/officeDocument/2006/relationships/image" Target="media/image441.wmf"/><Relationship Id="rId303" Type="http://schemas.openxmlformats.org/officeDocument/2006/relationships/image" Target="media/image286.wmf"/><Relationship Id="rId42" Type="http://schemas.openxmlformats.org/officeDocument/2006/relationships/image" Target="media/image37.wmf"/><Relationship Id="rId84" Type="http://schemas.openxmlformats.org/officeDocument/2006/relationships/image" Target="media/image77.wmf"/><Relationship Id="rId138" Type="http://schemas.openxmlformats.org/officeDocument/2006/relationships/image" Target="media/image129.wmf"/><Relationship Id="rId345" Type="http://schemas.openxmlformats.org/officeDocument/2006/relationships/image" Target="media/image328.wmf"/><Relationship Id="rId387" Type="http://schemas.openxmlformats.org/officeDocument/2006/relationships/image" Target="media/image370.wmf"/><Relationship Id="rId191" Type="http://schemas.openxmlformats.org/officeDocument/2006/relationships/image" Target="media/image182.wmf"/><Relationship Id="rId205" Type="http://schemas.openxmlformats.org/officeDocument/2006/relationships/image" Target="media/image196.wmf"/><Relationship Id="rId247" Type="http://schemas.openxmlformats.org/officeDocument/2006/relationships/image" Target="media/image234.wmf"/><Relationship Id="rId412" Type="http://schemas.openxmlformats.org/officeDocument/2006/relationships/image" Target="media/image393.wmf"/><Relationship Id="rId107" Type="http://schemas.openxmlformats.org/officeDocument/2006/relationships/image" Target="media/image100.wmf"/><Relationship Id="rId289" Type="http://schemas.openxmlformats.org/officeDocument/2006/relationships/hyperlink" Target="consultantplus://offline/ref=D17F0FDFEA19DFE9B84D51014AA7F56904E421704EA8170F466FE48D077C8775215CBC076449E27AR9M" TargetMode="External"/><Relationship Id="rId454" Type="http://schemas.openxmlformats.org/officeDocument/2006/relationships/image" Target="media/image432.wmf"/><Relationship Id="rId11" Type="http://schemas.openxmlformats.org/officeDocument/2006/relationships/image" Target="media/image6.wmf"/><Relationship Id="rId53" Type="http://schemas.openxmlformats.org/officeDocument/2006/relationships/image" Target="media/image48.wmf"/><Relationship Id="rId149" Type="http://schemas.openxmlformats.org/officeDocument/2006/relationships/image" Target="media/image140.wmf"/><Relationship Id="rId314" Type="http://schemas.openxmlformats.org/officeDocument/2006/relationships/image" Target="media/image297.wmf"/><Relationship Id="rId356" Type="http://schemas.openxmlformats.org/officeDocument/2006/relationships/image" Target="media/image339.wmf"/><Relationship Id="rId398" Type="http://schemas.openxmlformats.org/officeDocument/2006/relationships/image" Target="media/image381.wmf"/><Relationship Id="rId95" Type="http://schemas.openxmlformats.org/officeDocument/2006/relationships/image" Target="media/image88.wmf"/><Relationship Id="rId160" Type="http://schemas.openxmlformats.org/officeDocument/2006/relationships/image" Target="media/image151.wmf"/><Relationship Id="rId216" Type="http://schemas.openxmlformats.org/officeDocument/2006/relationships/image" Target="media/image203.wmf"/><Relationship Id="rId423" Type="http://schemas.openxmlformats.org/officeDocument/2006/relationships/image" Target="media/image403.wmf"/><Relationship Id="rId258" Type="http://schemas.openxmlformats.org/officeDocument/2006/relationships/image" Target="media/image243.wmf"/><Relationship Id="rId465" Type="http://schemas.openxmlformats.org/officeDocument/2006/relationships/image" Target="media/image442.wmf"/><Relationship Id="rId22" Type="http://schemas.openxmlformats.org/officeDocument/2006/relationships/image" Target="media/image17.wmf"/><Relationship Id="rId64" Type="http://schemas.openxmlformats.org/officeDocument/2006/relationships/hyperlink" Target="consultantplus://offline/ref=D17F0FDFEA19DFE9B84D51014AA7F5690DE72E7B49AB4A054E36E88F0073D8622615B0066449E2A57ER0M" TargetMode="External"/><Relationship Id="rId118" Type="http://schemas.openxmlformats.org/officeDocument/2006/relationships/image" Target="media/image111.wmf"/><Relationship Id="rId325" Type="http://schemas.openxmlformats.org/officeDocument/2006/relationships/image" Target="media/image308.wmf"/><Relationship Id="rId367" Type="http://schemas.openxmlformats.org/officeDocument/2006/relationships/image" Target="media/image350.wmf"/><Relationship Id="rId171" Type="http://schemas.openxmlformats.org/officeDocument/2006/relationships/image" Target="media/image162.wmf"/><Relationship Id="rId227" Type="http://schemas.openxmlformats.org/officeDocument/2006/relationships/image" Target="media/image214.wmf"/><Relationship Id="rId269" Type="http://schemas.openxmlformats.org/officeDocument/2006/relationships/image" Target="media/image254.wmf"/><Relationship Id="rId434" Type="http://schemas.openxmlformats.org/officeDocument/2006/relationships/image" Target="media/image414.wmf"/><Relationship Id="rId476" Type="http://schemas.openxmlformats.org/officeDocument/2006/relationships/image" Target="media/image448.wmf"/><Relationship Id="rId33" Type="http://schemas.openxmlformats.org/officeDocument/2006/relationships/image" Target="media/image28.wmf"/><Relationship Id="rId129" Type="http://schemas.openxmlformats.org/officeDocument/2006/relationships/image" Target="media/image120.wmf"/><Relationship Id="rId280" Type="http://schemas.openxmlformats.org/officeDocument/2006/relationships/image" Target="media/image265.wmf"/><Relationship Id="rId336" Type="http://schemas.openxmlformats.org/officeDocument/2006/relationships/image" Target="media/image319.wmf"/><Relationship Id="rId75" Type="http://schemas.openxmlformats.org/officeDocument/2006/relationships/image" Target="media/image68.wmf"/><Relationship Id="rId140" Type="http://schemas.openxmlformats.org/officeDocument/2006/relationships/image" Target="media/image131.wmf"/><Relationship Id="rId182" Type="http://schemas.openxmlformats.org/officeDocument/2006/relationships/image" Target="media/image173.wmf"/><Relationship Id="rId378" Type="http://schemas.openxmlformats.org/officeDocument/2006/relationships/image" Target="media/image361.wmf"/><Relationship Id="rId403" Type="http://schemas.openxmlformats.org/officeDocument/2006/relationships/image" Target="media/image385.wmf"/><Relationship Id="rId6" Type="http://schemas.openxmlformats.org/officeDocument/2006/relationships/image" Target="media/image1.wmf"/><Relationship Id="rId238" Type="http://schemas.openxmlformats.org/officeDocument/2006/relationships/image" Target="media/image225.wmf"/><Relationship Id="rId445" Type="http://schemas.openxmlformats.org/officeDocument/2006/relationships/image" Target="media/image425.wmf"/><Relationship Id="rId291" Type="http://schemas.openxmlformats.org/officeDocument/2006/relationships/image" Target="media/image274.wmf"/><Relationship Id="rId305" Type="http://schemas.openxmlformats.org/officeDocument/2006/relationships/image" Target="media/image288.wmf"/><Relationship Id="rId347" Type="http://schemas.openxmlformats.org/officeDocument/2006/relationships/image" Target="media/image330.wmf"/><Relationship Id="rId44" Type="http://schemas.openxmlformats.org/officeDocument/2006/relationships/image" Target="media/image39.wmf"/><Relationship Id="rId86" Type="http://schemas.openxmlformats.org/officeDocument/2006/relationships/image" Target="media/image79.wmf"/><Relationship Id="rId151" Type="http://schemas.openxmlformats.org/officeDocument/2006/relationships/image" Target="media/image142.wmf"/><Relationship Id="rId389" Type="http://schemas.openxmlformats.org/officeDocument/2006/relationships/image" Target="media/image372.wmf"/><Relationship Id="rId193" Type="http://schemas.openxmlformats.org/officeDocument/2006/relationships/image" Target="media/image184.wmf"/><Relationship Id="rId207" Type="http://schemas.openxmlformats.org/officeDocument/2006/relationships/hyperlink" Target="consultantplus://offline/ref=D17F0FDFEA19DFE9B84D51014AA7F5690DE526734CA64A054E36E88F0073D8622615B0066449E3AC7ER0M" TargetMode="External"/><Relationship Id="rId249" Type="http://schemas.openxmlformats.org/officeDocument/2006/relationships/image" Target="media/image236.wmf"/><Relationship Id="rId414" Type="http://schemas.openxmlformats.org/officeDocument/2006/relationships/image" Target="media/image395.wmf"/><Relationship Id="rId456" Type="http://schemas.openxmlformats.org/officeDocument/2006/relationships/image" Target="media/image434.wmf"/><Relationship Id="rId13" Type="http://schemas.openxmlformats.org/officeDocument/2006/relationships/image" Target="media/image8.wmf"/><Relationship Id="rId109" Type="http://schemas.openxmlformats.org/officeDocument/2006/relationships/image" Target="media/image102.wmf"/><Relationship Id="rId260" Type="http://schemas.openxmlformats.org/officeDocument/2006/relationships/image" Target="media/image245.wmf"/><Relationship Id="rId316" Type="http://schemas.openxmlformats.org/officeDocument/2006/relationships/image" Target="media/image299.wmf"/><Relationship Id="rId55" Type="http://schemas.openxmlformats.org/officeDocument/2006/relationships/image" Target="media/image50.wmf"/><Relationship Id="rId97" Type="http://schemas.openxmlformats.org/officeDocument/2006/relationships/image" Target="media/image90.wmf"/><Relationship Id="rId120" Type="http://schemas.openxmlformats.org/officeDocument/2006/relationships/image" Target="media/image113.wmf"/><Relationship Id="rId358" Type="http://schemas.openxmlformats.org/officeDocument/2006/relationships/image" Target="media/image341.wmf"/><Relationship Id="rId162" Type="http://schemas.openxmlformats.org/officeDocument/2006/relationships/image" Target="media/image153.wmf"/><Relationship Id="rId218" Type="http://schemas.openxmlformats.org/officeDocument/2006/relationships/image" Target="media/image205.wmf"/><Relationship Id="rId425" Type="http://schemas.openxmlformats.org/officeDocument/2006/relationships/image" Target="media/image405.wmf"/><Relationship Id="rId467" Type="http://schemas.openxmlformats.org/officeDocument/2006/relationships/image" Target="media/image444.wmf"/><Relationship Id="rId271" Type="http://schemas.openxmlformats.org/officeDocument/2006/relationships/image" Target="media/image256.wmf"/><Relationship Id="rId24" Type="http://schemas.openxmlformats.org/officeDocument/2006/relationships/image" Target="media/image19.wmf"/><Relationship Id="rId66" Type="http://schemas.openxmlformats.org/officeDocument/2006/relationships/image" Target="media/image59.wmf"/><Relationship Id="rId131" Type="http://schemas.openxmlformats.org/officeDocument/2006/relationships/image" Target="media/image122.wmf"/><Relationship Id="rId327" Type="http://schemas.openxmlformats.org/officeDocument/2006/relationships/image" Target="media/image310.wmf"/><Relationship Id="rId369" Type="http://schemas.openxmlformats.org/officeDocument/2006/relationships/image" Target="media/image352.wmf"/><Relationship Id="rId173" Type="http://schemas.openxmlformats.org/officeDocument/2006/relationships/image" Target="media/image164.wmf"/><Relationship Id="rId229" Type="http://schemas.openxmlformats.org/officeDocument/2006/relationships/image" Target="media/image216.wmf"/><Relationship Id="rId380" Type="http://schemas.openxmlformats.org/officeDocument/2006/relationships/image" Target="media/image363.wmf"/><Relationship Id="rId436" Type="http://schemas.openxmlformats.org/officeDocument/2006/relationships/image" Target="media/image416.wmf"/><Relationship Id="rId240" Type="http://schemas.openxmlformats.org/officeDocument/2006/relationships/image" Target="media/image227.wmf"/><Relationship Id="rId478" Type="http://schemas.openxmlformats.org/officeDocument/2006/relationships/image" Target="media/image450.wmf"/><Relationship Id="rId35" Type="http://schemas.openxmlformats.org/officeDocument/2006/relationships/image" Target="media/image30.wmf"/><Relationship Id="rId77" Type="http://schemas.openxmlformats.org/officeDocument/2006/relationships/image" Target="media/image70.wmf"/><Relationship Id="rId100" Type="http://schemas.openxmlformats.org/officeDocument/2006/relationships/image" Target="media/image93.wmf"/><Relationship Id="rId282" Type="http://schemas.openxmlformats.org/officeDocument/2006/relationships/image" Target="media/image267.wmf"/><Relationship Id="rId338" Type="http://schemas.openxmlformats.org/officeDocument/2006/relationships/image" Target="media/image321.wmf"/><Relationship Id="rId8" Type="http://schemas.openxmlformats.org/officeDocument/2006/relationships/image" Target="media/image3.wmf"/><Relationship Id="rId142" Type="http://schemas.openxmlformats.org/officeDocument/2006/relationships/image" Target="media/image133.wmf"/><Relationship Id="rId184" Type="http://schemas.openxmlformats.org/officeDocument/2006/relationships/image" Target="media/image175.wmf"/><Relationship Id="rId391" Type="http://schemas.openxmlformats.org/officeDocument/2006/relationships/image" Target="media/image374.wmf"/><Relationship Id="rId405" Type="http://schemas.openxmlformats.org/officeDocument/2006/relationships/image" Target="media/image387.wmf"/><Relationship Id="rId447" Type="http://schemas.openxmlformats.org/officeDocument/2006/relationships/image" Target="media/image427.wmf"/><Relationship Id="rId251" Type="http://schemas.openxmlformats.org/officeDocument/2006/relationships/image" Target="media/image238.wmf"/><Relationship Id="rId46" Type="http://schemas.openxmlformats.org/officeDocument/2006/relationships/image" Target="media/image41.wmf"/><Relationship Id="rId293" Type="http://schemas.openxmlformats.org/officeDocument/2006/relationships/image" Target="media/image276.wmf"/><Relationship Id="rId307" Type="http://schemas.openxmlformats.org/officeDocument/2006/relationships/image" Target="media/image290.wmf"/><Relationship Id="rId349" Type="http://schemas.openxmlformats.org/officeDocument/2006/relationships/image" Target="media/image332.wmf"/><Relationship Id="rId88" Type="http://schemas.openxmlformats.org/officeDocument/2006/relationships/image" Target="media/image81.wmf"/><Relationship Id="rId111" Type="http://schemas.openxmlformats.org/officeDocument/2006/relationships/image" Target="media/image104.wmf"/><Relationship Id="rId153" Type="http://schemas.openxmlformats.org/officeDocument/2006/relationships/image" Target="media/image144.wmf"/><Relationship Id="rId195" Type="http://schemas.openxmlformats.org/officeDocument/2006/relationships/image" Target="media/image186.wmf"/><Relationship Id="rId209" Type="http://schemas.openxmlformats.org/officeDocument/2006/relationships/image" Target="media/image198.wmf"/><Relationship Id="rId360" Type="http://schemas.openxmlformats.org/officeDocument/2006/relationships/image" Target="media/image343.wmf"/><Relationship Id="rId416" Type="http://schemas.openxmlformats.org/officeDocument/2006/relationships/image" Target="media/image397.wmf"/><Relationship Id="rId220" Type="http://schemas.openxmlformats.org/officeDocument/2006/relationships/image" Target="media/image207.wmf"/><Relationship Id="rId458" Type="http://schemas.openxmlformats.org/officeDocument/2006/relationships/image" Target="media/image436.wmf"/><Relationship Id="rId15" Type="http://schemas.openxmlformats.org/officeDocument/2006/relationships/image" Target="media/image10.wmf"/><Relationship Id="rId57" Type="http://schemas.openxmlformats.org/officeDocument/2006/relationships/image" Target="media/image52.wmf"/><Relationship Id="rId262" Type="http://schemas.openxmlformats.org/officeDocument/2006/relationships/image" Target="media/image247.wmf"/><Relationship Id="rId318" Type="http://schemas.openxmlformats.org/officeDocument/2006/relationships/image" Target="media/image301.wmf"/><Relationship Id="rId99" Type="http://schemas.openxmlformats.org/officeDocument/2006/relationships/image" Target="media/image92.wmf"/><Relationship Id="rId122" Type="http://schemas.openxmlformats.org/officeDocument/2006/relationships/hyperlink" Target="consultantplus://offline/ref=D17F0FDFEA19DFE9B84D51014AA7F5690DE72E7B49AB4A054E36E88F0073D8622615B0066449E1AD7ER2M" TargetMode="External"/><Relationship Id="rId164" Type="http://schemas.openxmlformats.org/officeDocument/2006/relationships/image" Target="media/image155.wmf"/><Relationship Id="rId371" Type="http://schemas.openxmlformats.org/officeDocument/2006/relationships/image" Target="media/image354.wmf"/><Relationship Id="rId427" Type="http://schemas.openxmlformats.org/officeDocument/2006/relationships/image" Target="media/image407.wmf"/><Relationship Id="rId469" Type="http://schemas.openxmlformats.org/officeDocument/2006/relationships/image" Target="media/image446.wmf"/><Relationship Id="rId26" Type="http://schemas.openxmlformats.org/officeDocument/2006/relationships/image" Target="media/image21.wmf"/><Relationship Id="rId231" Type="http://schemas.openxmlformats.org/officeDocument/2006/relationships/image" Target="media/image218.wmf"/><Relationship Id="rId273" Type="http://schemas.openxmlformats.org/officeDocument/2006/relationships/image" Target="media/image258.wmf"/><Relationship Id="rId329" Type="http://schemas.openxmlformats.org/officeDocument/2006/relationships/image" Target="media/image312.wmf"/><Relationship Id="rId480" Type="http://schemas.openxmlformats.org/officeDocument/2006/relationships/hyperlink" Target="consultantplus://offline/ref=D17F0FDFEA19DFE9B84D51014AA7F5690DE72F7749A24A054E36E88F0073D8622615B0066449E3AE7ER4M" TargetMode="External"/><Relationship Id="rId68" Type="http://schemas.openxmlformats.org/officeDocument/2006/relationships/image" Target="media/image61.wmf"/><Relationship Id="rId133" Type="http://schemas.openxmlformats.org/officeDocument/2006/relationships/image" Target="media/image124.wmf"/><Relationship Id="rId175" Type="http://schemas.openxmlformats.org/officeDocument/2006/relationships/image" Target="media/image166.wmf"/><Relationship Id="rId340" Type="http://schemas.openxmlformats.org/officeDocument/2006/relationships/image" Target="media/image323.wmf"/><Relationship Id="rId200" Type="http://schemas.openxmlformats.org/officeDocument/2006/relationships/image" Target="media/image191.wmf"/><Relationship Id="rId382" Type="http://schemas.openxmlformats.org/officeDocument/2006/relationships/image" Target="media/image365.wmf"/><Relationship Id="rId438" Type="http://schemas.openxmlformats.org/officeDocument/2006/relationships/image" Target="media/image418.wmf"/><Relationship Id="rId242" Type="http://schemas.openxmlformats.org/officeDocument/2006/relationships/image" Target="media/image229.wmf"/><Relationship Id="rId284" Type="http://schemas.openxmlformats.org/officeDocument/2006/relationships/image" Target="media/image268.wmf"/><Relationship Id="rId37" Type="http://schemas.openxmlformats.org/officeDocument/2006/relationships/image" Target="media/image32.wmf"/><Relationship Id="rId79" Type="http://schemas.openxmlformats.org/officeDocument/2006/relationships/image" Target="media/image72.wmf"/><Relationship Id="rId102" Type="http://schemas.openxmlformats.org/officeDocument/2006/relationships/image" Target="media/image95.wmf"/><Relationship Id="rId144" Type="http://schemas.openxmlformats.org/officeDocument/2006/relationships/image" Target="media/image135.wmf"/><Relationship Id="rId90" Type="http://schemas.openxmlformats.org/officeDocument/2006/relationships/image" Target="media/image83.wmf"/><Relationship Id="rId186" Type="http://schemas.openxmlformats.org/officeDocument/2006/relationships/image" Target="media/image177.wmf"/><Relationship Id="rId351" Type="http://schemas.openxmlformats.org/officeDocument/2006/relationships/image" Target="media/image334.wmf"/><Relationship Id="rId393" Type="http://schemas.openxmlformats.org/officeDocument/2006/relationships/image" Target="media/image376.wmf"/><Relationship Id="rId407" Type="http://schemas.openxmlformats.org/officeDocument/2006/relationships/image" Target="media/image389.wmf"/><Relationship Id="rId449" Type="http://schemas.openxmlformats.org/officeDocument/2006/relationships/image" Target="media/image429.wmf"/><Relationship Id="rId211" Type="http://schemas.openxmlformats.org/officeDocument/2006/relationships/hyperlink" Target="consultantplus://offline/ref=D17F0FDFEA19DFE9B84D51014AA7F5690DE6277149A44A054E36E88F0077R3M" TargetMode="External"/><Relationship Id="rId253" Type="http://schemas.openxmlformats.org/officeDocument/2006/relationships/hyperlink" Target="consultantplus://offline/ref=B002123B45A99BE51B380C67E76F405FCB8E8C2E760C953EA91E17839B54A3A1EACC35604FB346C705D7A3y7p0F" TargetMode="External"/><Relationship Id="rId295" Type="http://schemas.openxmlformats.org/officeDocument/2006/relationships/image" Target="media/image278.wmf"/><Relationship Id="rId309" Type="http://schemas.openxmlformats.org/officeDocument/2006/relationships/image" Target="media/image292.wmf"/><Relationship Id="rId460" Type="http://schemas.openxmlformats.org/officeDocument/2006/relationships/image" Target="media/image438.wmf"/><Relationship Id="rId48" Type="http://schemas.openxmlformats.org/officeDocument/2006/relationships/image" Target="media/image43.wmf"/><Relationship Id="rId113" Type="http://schemas.openxmlformats.org/officeDocument/2006/relationships/image" Target="media/image106.wmf"/><Relationship Id="rId320" Type="http://schemas.openxmlformats.org/officeDocument/2006/relationships/image" Target="media/image303.wmf"/><Relationship Id="rId155" Type="http://schemas.openxmlformats.org/officeDocument/2006/relationships/image" Target="media/image146.wmf"/><Relationship Id="rId197" Type="http://schemas.openxmlformats.org/officeDocument/2006/relationships/image" Target="media/image188.wmf"/><Relationship Id="rId362" Type="http://schemas.openxmlformats.org/officeDocument/2006/relationships/image" Target="media/image345.wmf"/><Relationship Id="rId418" Type="http://schemas.openxmlformats.org/officeDocument/2006/relationships/image" Target="media/image398.wmf"/><Relationship Id="rId222" Type="http://schemas.openxmlformats.org/officeDocument/2006/relationships/image" Target="media/image209.wmf"/><Relationship Id="rId264" Type="http://schemas.openxmlformats.org/officeDocument/2006/relationships/image" Target="media/image249.wmf"/><Relationship Id="rId471" Type="http://schemas.openxmlformats.org/officeDocument/2006/relationships/hyperlink" Target="consultantplus://offline/ref=D17F0FDFEA19DFE9B84D51014AA7F5690DE72E7B49AB4A054E36E88F0073D8622615B0066449E1AD7ER2M" TargetMode="External"/><Relationship Id="rId17" Type="http://schemas.openxmlformats.org/officeDocument/2006/relationships/image" Target="media/image12.wmf"/><Relationship Id="rId59" Type="http://schemas.openxmlformats.org/officeDocument/2006/relationships/image" Target="media/image54.wmf"/><Relationship Id="rId124" Type="http://schemas.openxmlformats.org/officeDocument/2006/relationships/image" Target="media/image115.wmf"/><Relationship Id="rId70" Type="http://schemas.openxmlformats.org/officeDocument/2006/relationships/image" Target="media/image63.wmf"/><Relationship Id="rId166" Type="http://schemas.openxmlformats.org/officeDocument/2006/relationships/image" Target="media/image157.wmf"/><Relationship Id="rId331" Type="http://schemas.openxmlformats.org/officeDocument/2006/relationships/image" Target="media/image314.wmf"/><Relationship Id="rId373" Type="http://schemas.openxmlformats.org/officeDocument/2006/relationships/image" Target="media/image356.wmf"/><Relationship Id="rId429" Type="http://schemas.openxmlformats.org/officeDocument/2006/relationships/image" Target="media/image409.wmf"/><Relationship Id="rId1" Type="http://schemas.openxmlformats.org/officeDocument/2006/relationships/numbering" Target="numbering.xml"/><Relationship Id="rId233" Type="http://schemas.openxmlformats.org/officeDocument/2006/relationships/image" Target="media/image220.wmf"/><Relationship Id="rId440" Type="http://schemas.openxmlformats.org/officeDocument/2006/relationships/image" Target="media/image420.wmf"/><Relationship Id="rId28" Type="http://schemas.openxmlformats.org/officeDocument/2006/relationships/image" Target="media/image23.wmf"/><Relationship Id="rId275" Type="http://schemas.openxmlformats.org/officeDocument/2006/relationships/image" Target="media/image260.wmf"/><Relationship Id="rId300" Type="http://schemas.openxmlformats.org/officeDocument/2006/relationships/image" Target="media/image283.wmf"/><Relationship Id="rId482" Type="http://schemas.openxmlformats.org/officeDocument/2006/relationships/fontTable" Target="fontTable.xml"/><Relationship Id="rId81" Type="http://schemas.openxmlformats.org/officeDocument/2006/relationships/image" Target="media/image74.wmf"/><Relationship Id="rId135" Type="http://schemas.openxmlformats.org/officeDocument/2006/relationships/image" Target="media/image126.wmf"/><Relationship Id="rId177" Type="http://schemas.openxmlformats.org/officeDocument/2006/relationships/image" Target="media/image168.wmf"/><Relationship Id="rId342" Type="http://schemas.openxmlformats.org/officeDocument/2006/relationships/image" Target="media/image325.wmf"/><Relationship Id="rId384" Type="http://schemas.openxmlformats.org/officeDocument/2006/relationships/image" Target="media/image367.wmf"/><Relationship Id="rId202" Type="http://schemas.openxmlformats.org/officeDocument/2006/relationships/image" Target="media/image193.wmf"/><Relationship Id="rId244" Type="http://schemas.openxmlformats.org/officeDocument/2006/relationships/image" Target="media/image231.wmf"/><Relationship Id="rId39" Type="http://schemas.openxmlformats.org/officeDocument/2006/relationships/image" Target="media/image34.wmf"/><Relationship Id="rId286" Type="http://schemas.openxmlformats.org/officeDocument/2006/relationships/image" Target="media/image270.wmf"/><Relationship Id="rId451" Type="http://schemas.openxmlformats.org/officeDocument/2006/relationships/image" Target="media/image431.wmf"/><Relationship Id="rId50" Type="http://schemas.openxmlformats.org/officeDocument/2006/relationships/image" Target="media/image45.wmf"/><Relationship Id="rId104" Type="http://schemas.openxmlformats.org/officeDocument/2006/relationships/image" Target="media/image97.wmf"/><Relationship Id="rId146" Type="http://schemas.openxmlformats.org/officeDocument/2006/relationships/image" Target="media/image137.wmf"/><Relationship Id="rId188" Type="http://schemas.openxmlformats.org/officeDocument/2006/relationships/image" Target="media/image179.wmf"/><Relationship Id="rId311" Type="http://schemas.openxmlformats.org/officeDocument/2006/relationships/image" Target="media/image294.wmf"/><Relationship Id="rId353" Type="http://schemas.openxmlformats.org/officeDocument/2006/relationships/image" Target="media/image336.wmf"/><Relationship Id="rId395" Type="http://schemas.openxmlformats.org/officeDocument/2006/relationships/image" Target="media/image378.wmf"/><Relationship Id="rId409" Type="http://schemas.openxmlformats.org/officeDocument/2006/relationships/hyperlink" Target="consultantplus://offline/ref=D17F0FDFEA19DFE9B84D51014AA7F5690DE6277645A44A054E36E88F0073D8622615B0066449E3A57ER0M" TargetMode="External"/><Relationship Id="rId92" Type="http://schemas.openxmlformats.org/officeDocument/2006/relationships/image" Target="media/image85.wmf"/><Relationship Id="rId213" Type="http://schemas.openxmlformats.org/officeDocument/2006/relationships/image" Target="media/image200.wmf"/><Relationship Id="rId420" Type="http://schemas.openxmlformats.org/officeDocument/2006/relationships/image" Target="media/image400.wmf"/><Relationship Id="rId255" Type="http://schemas.openxmlformats.org/officeDocument/2006/relationships/image" Target="media/image240.wmf"/><Relationship Id="rId297" Type="http://schemas.openxmlformats.org/officeDocument/2006/relationships/image" Target="media/image280.wmf"/><Relationship Id="rId462" Type="http://schemas.openxmlformats.org/officeDocument/2006/relationships/hyperlink" Target="consultantplus://offline/ref=D17F0FDFEA19DFE9B84D51014AA7F5690DE724724DA54A054E36E88F0073D8622615B0066449E3AD7ERFM" TargetMode="External"/><Relationship Id="rId115" Type="http://schemas.openxmlformats.org/officeDocument/2006/relationships/image" Target="media/image108.wmf"/><Relationship Id="rId157" Type="http://schemas.openxmlformats.org/officeDocument/2006/relationships/image" Target="media/image148.wmf"/><Relationship Id="rId322" Type="http://schemas.openxmlformats.org/officeDocument/2006/relationships/image" Target="media/image305.wmf"/><Relationship Id="rId364" Type="http://schemas.openxmlformats.org/officeDocument/2006/relationships/image" Target="media/image347.wmf"/><Relationship Id="rId61" Type="http://schemas.openxmlformats.org/officeDocument/2006/relationships/image" Target="media/image56.wmf"/><Relationship Id="rId199" Type="http://schemas.openxmlformats.org/officeDocument/2006/relationships/image" Target="media/image190.wmf"/><Relationship Id="rId19" Type="http://schemas.openxmlformats.org/officeDocument/2006/relationships/image" Target="media/image14.wmf"/><Relationship Id="rId224" Type="http://schemas.openxmlformats.org/officeDocument/2006/relationships/image" Target="media/image211.wmf"/><Relationship Id="rId266" Type="http://schemas.openxmlformats.org/officeDocument/2006/relationships/image" Target="media/image251.wmf"/><Relationship Id="rId431" Type="http://schemas.openxmlformats.org/officeDocument/2006/relationships/image" Target="media/image411.wmf"/><Relationship Id="rId473" Type="http://schemas.openxmlformats.org/officeDocument/2006/relationships/hyperlink" Target="consultantplus://offline/ref=D17F0FDFEA19DFE9B84D51014AA7F5690DE626754DA54A054E36E88F0073D8622615B0066449E1AC7ERFM" TargetMode="External"/><Relationship Id="rId30" Type="http://schemas.openxmlformats.org/officeDocument/2006/relationships/image" Target="media/image25.wmf"/><Relationship Id="rId126" Type="http://schemas.openxmlformats.org/officeDocument/2006/relationships/image" Target="media/image117.wmf"/><Relationship Id="rId168" Type="http://schemas.openxmlformats.org/officeDocument/2006/relationships/image" Target="media/image159.wmf"/><Relationship Id="rId333" Type="http://schemas.openxmlformats.org/officeDocument/2006/relationships/image" Target="media/image316.wmf"/><Relationship Id="rId72" Type="http://schemas.openxmlformats.org/officeDocument/2006/relationships/image" Target="media/image65.wmf"/><Relationship Id="rId375" Type="http://schemas.openxmlformats.org/officeDocument/2006/relationships/image" Target="media/image35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36</Pages>
  <Words>9670</Words>
  <Characters>55125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2015-01-12T08:39:00Z</cp:lastPrinted>
  <dcterms:created xsi:type="dcterms:W3CDTF">2015-01-12T08:19:00Z</dcterms:created>
  <dcterms:modified xsi:type="dcterms:W3CDTF">2015-01-12T09:07:00Z</dcterms:modified>
</cp:coreProperties>
</file>